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662" w:rsidRDefault="001713DE">
      <w:pPr>
        <w:pStyle w:val="a0"/>
        <w:tabs>
          <w:tab w:val="left" w:pos="3600"/>
        </w:tabs>
        <w:spacing w:line="400" w:lineRule="exact"/>
        <w:jc w:val="center"/>
      </w:pPr>
      <w:r>
        <w:rPr>
          <w:rFonts w:ascii="標楷體" w:hAnsi="標楷體"/>
          <w:b/>
          <w:color w:val="000000"/>
          <w:sz w:val="32"/>
          <w:szCs w:val="32"/>
        </w:rPr>
        <w:t>臺北市</w:t>
      </w:r>
      <w:r>
        <w:rPr>
          <w:rFonts w:ascii="標楷體" w:hAnsi="標楷體"/>
          <w:b/>
          <w:sz w:val="32"/>
          <w:szCs w:val="32"/>
        </w:rPr>
        <w:t>私立華興</w:t>
      </w:r>
      <w:r>
        <w:rPr>
          <w:rFonts w:ascii="標楷體" w:hAnsi="標楷體"/>
          <w:b/>
          <w:color w:val="000000"/>
          <w:sz w:val="32"/>
          <w:szCs w:val="32"/>
        </w:rPr>
        <w:t>高級中學</w:t>
      </w:r>
      <w:r>
        <w:rPr>
          <w:rFonts w:ascii="標楷體" w:hAnsi="標楷體"/>
          <w:b/>
          <w:sz w:val="32"/>
          <w:szCs w:val="32"/>
        </w:rPr>
        <w:t>110</w:t>
      </w:r>
      <w:r>
        <w:rPr>
          <w:rFonts w:ascii="標楷體" w:hAnsi="標楷體"/>
          <w:b/>
          <w:sz w:val="32"/>
          <w:szCs w:val="32"/>
        </w:rPr>
        <w:t>學年度直升入學招生簡章</w:t>
      </w:r>
    </w:p>
    <w:p w:rsidR="00121484" w:rsidRPr="00121484" w:rsidRDefault="00121484" w:rsidP="00121484">
      <w:pPr>
        <w:pStyle w:val="a0"/>
        <w:tabs>
          <w:tab w:val="left" w:pos="3600"/>
        </w:tabs>
        <w:spacing w:line="400" w:lineRule="exact"/>
        <w:jc w:val="right"/>
        <w:rPr>
          <w:rFonts w:hint="eastAsia"/>
          <w:sz w:val="20"/>
        </w:rPr>
      </w:pPr>
      <w:r w:rsidRPr="00121484">
        <w:rPr>
          <w:rFonts w:hint="eastAsia"/>
          <w:sz w:val="20"/>
        </w:rPr>
        <w:t>本校</w:t>
      </w:r>
      <w:r w:rsidRPr="00121484">
        <w:rPr>
          <w:rFonts w:hint="eastAsia"/>
          <w:sz w:val="20"/>
        </w:rPr>
        <w:t xml:space="preserve">109 </w:t>
      </w:r>
      <w:r w:rsidRPr="00121484">
        <w:rPr>
          <w:rFonts w:hint="eastAsia"/>
          <w:sz w:val="20"/>
        </w:rPr>
        <w:t>年</w:t>
      </w:r>
      <w:r w:rsidRPr="00121484">
        <w:rPr>
          <w:rFonts w:hint="eastAsia"/>
          <w:sz w:val="20"/>
        </w:rPr>
        <w:t xml:space="preserve"> 12 </w:t>
      </w:r>
      <w:r w:rsidRPr="00121484">
        <w:rPr>
          <w:rFonts w:hint="eastAsia"/>
          <w:sz w:val="20"/>
        </w:rPr>
        <w:t>月</w:t>
      </w:r>
      <w:r w:rsidRPr="00121484">
        <w:rPr>
          <w:rFonts w:hint="eastAsia"/>
          <w:sz w:val="20"/>
        </w:rPr>
        <w:t xml:space="preserve"> 2 </w:t>
      </w:r>
      <w:r w:rsidRPr="00121484">
        <w:rPr>
          <w:rFonts w:hint="eastAsia"/>
          <w:sz w:val="20"/>
        </w:rPr>
        <w:t>日招生委員會決議通過</w:t>
      </w:r>
    </w:p>
    <w:p w:rsidR="00B62662" w:rsidRPr="00121484" w:rsidRDefault="00121484" w:rsidP="00121484">
      <w:pPr>
        <w:pStyle w:val="a0"/>
        <w:tabs>
          <w:tab w:val="left" w:pos="3600"/>
        </w:tabs>
        <w:spacing w:line="400" w:lineRule="exact"/>
        <w:jc w:val="right"/>
        <w:rPr>
          <w:sz w:val="20"/>
        </w:rPr>
      </w:pPr>
      <w:r w:rsidRPr="00121484">
        <w:rPr>
          <w:rFonts w:hint="eastAsia"/>
          <w:sz w:val="20"/>
        </w:rPr>
        <w:t>臺北市政府教育</w:t>
      </w:r>
      <w:r w:rsidRPr="00121484">
        <w:rPr>
          <w:rFonts w:hint="eastAsia"/>
          <w:sz w:val="20"/>
        </w:rPr>
        <w:t xml:space="preserve">109 </w:t>
      </w:r>
      <w:r w:rsidRPr="00121484">
        <w:rPr>
          <w:rFonts w:hint="eastAsia"/>
          <w:sz w:val="20"/>
        </w:rPr>
        <w:t>年</w:t>
      </w:r>
      <w:r w:rsidRPr="00121484">
        <w:rPr>
          <w:rFonts w:hint="eastAsia"/>
          <w:sz w:val="20"/>
        </w:rPr>
        <w:t xml:space="preserve"> 12 </w:t>
      </w:r>
      <w:r w:rsidRPr="00121484">
        <w:rPr>
          <w:rFonts w:hint="eastAsia"/>
          <w:sz w:val="20"/>
        </w:rPr>
        <w:t>月</w:t>
      </w:r>
      <w:r w:rsidRPr="00121484">
        <w:rPr>
          <w:rFonts w:hint="eastAsia"/>
          <w:sz w:val="20"/>
        </w:rPr>
        <w:t xml:space="preserve"> 11 </w:t>
      </w:r>
      <w:r w:rsidRPr="00121484">
        <w:rPr>
          <w:rFonts w:hint="eastAsia"/>
          <w:sz w:val="20"/>
        </w:rPr>
        <w:t>日北市教中字第</w:t>
      </w:r>
      <w:r w:rsidRPr="00121484">
        <w:rPr>
          <w:rFonts w:hint="eastAsia"/>
          <w:sz w:val="20"/>
        </w:rPr>
        <w:t xml:space="preserve"> 1093113137E </w:t>
      </w:r>
      <w:r w:rsidRPr="00121484">
        <w:rPr>
          <w:rFonts w:hint="eastAsia"/>
          <w:sz w:val="20"/>
        </w:rPr>
        <w:t>號函核准</w:t>
      </w:r>
    </w:p>
    <w:p w:rsidR="00B62662" w:rsidRPr="00121484" w:rsidRDefault="00121484">
      <w:pPr>
        <w:pStyle w:val="a0"/>
        <w:tabs>
          <w:tab w:val="left" w:pos="3600"/>
        </w:tabs>
        <w:spacing w:line="400" w:lineRule="exact"/>
        <w:jc w:val="right"/>
        <w:rPr>
          <w:rFonts w:ascii="標楷體" w:hAnsi="標楷體"/>
          <w:color w:val="FF0000"/>
          <w:sz w:val="20"/>
        </w:rPr>
      </w:pPr>
      <w:r w:rsidRPr="00121484">
        <w:rPr>
          <w:rFonts w:ascii="標楷體" w:hAnsi="標楷體" w:hint="eastAsia"/>
          <w:color w:val="FF0000"/>
          <w:sz w:val="20"/>
        </w:rPr>
        <w:t>臺北市政府教育110年00月00日北市教中字第110000000號函修訂</w:t>
      </w:r>
    </w:p>
    <w:p w:rsidR="00B62662" w:rsidRDefault="00B62662">
      <w:pPr>
        <w:pStyle w:val="a0"/>
        <w:tabs>
          <w:tab w:val="left" w:pos="3600"/>
        </w:tabs>
        <w:spacing w:line="400" w:lineRule="exact"/>
        <w:jc w:val="right"/>
      </w:pPr>
    </w:p>
    <w:p w:rsidR="00B62662" w:rsidRDefault="001713DE">
      <w:pPr>
        <w:pStyle w:val="a0"/>
        <w:numPr>
          <w:ilvl w:val="0"/>
          <w:numId w:val="2"/>
        </w:numPr>
        <w:spacing w:line="400" w:lineRule="exact"/>
      </w:pPr>
      <w:r>
        <w:rPr>
          <w:rFonts w:ascii="標楷體" w:hAnsi="標楷體"/>
          <w:b/>
          <w:bCs/>
          <w:sz w:val="26"/>
          <w:szCs w:val="26"/>
        </w:rPr>
        <w:t>依據</w:t>
      </w:r>
      <w:r>
        <w:rPr>
          <w:rFonts w:ascii="標楷體" w:hAnsi="標楷體"/>
          <w:b/>
          <w:bCs/>
          <w:sz w:val="26"/>
          <w:szCs w:val="26"/>
        </w:rPr>
        <w:t xml:space="preserve">  </w:t>
      </w:r>
    </w:p>
    <w:p w:rsidR="00B62662" w:rsidRDefault="001713DE">
      <w:pPr>
        <w:pStyle w:val="a0"/>
        <w:numPr>
          <w:ilvl w:val="1"/>
          <w:numId w:val="2"/>
        </w:numPr>
        <w:spacing w:line="400" w:lineRule="exact"/>
      </w:pPr>
      <w:r>
        <w:rPr>
          <w:rFonts w:ascii="標楷體" w:hAnsi="標楷體"/>
          <w:bCs/>
          <w:sz w:val="26"/>
          <w:szCs w:val="26"/>
        </w:rPr>
        <w:t>高級中等教育法、高級中等學校多元入學招生辦法及高級中等學校免試入學作業要點訂定應遵行事項。</w:t>
      </w:r>
    </w:p>
    <w:p w:rsidR="00B62662" w:rsidRDefault="001713DE">
      <w:pPr>
        <w:pStyle w:val="a0"/>
        <w:numPr>
          <w:ilvl w:val="1"/>
          <w:numId w:val="2"/>
        </w:numPr>
        <w:spacing w:line="400" w:lineRule="exact"/>
      </w:pPr>
      <w:r>
        <w:rPr>
          <w:rFonts w:ascii="標楷體" w:hAnsi="標楷體"/>
          <w:bCs/>
          <w:sz w:val="26"/>
          <w:szCs w:val="26"/>
        </w:rPr>
        <w:t>基北區高級中等學校免試入學作業要點。</w:t>
      </w:r>
    </w:p>
    <w:p w:rsidR="00B62662" w:rsidRDefault="001713DE">
      <w:pPr>
        <w:pStyle w:val="a0"/>
        <w:numPr>
          <w:ilvl w:val="1"/>
          <w:numId w:val="2"/>
        </w:numPr>
        <w:spacing w:line="400" w:lineRule="exact"/>
      </w:pPr>
      <w:r>
        <w:rPr>
          <w:rFonts w:ascii="標楷體" w:hAnsi="標楷體"/>
          <w:bCs/>
          <w:sz w:val="26"/>
          <w:szCs w:val="26"/>
        </w:rPr>
        <w:t>臺北市高級中等學校附設國中部應屆畢業生直升入學要點、臺北市立高級中等學校（設有國中部者）提供部分直升名額予鄰近國中計畫。</w:t>
      </w:r>
    </w:p>
    <w:p w:rsidR="00B62662" w:rsidRDefault="001713DE">
      <w:pPr>
        <w:pStyle w:val="a0"/>
        <w:numPr>
          <w:ilvl w:val="0"/>
          <w:numId w:val="2"/>
        </w:numPr>
        <w:spacing w:line="400" w:lineRule="exact"/>
      </w:pPr>
      <w:r>
        <w:rPr>
          <w:rFonts w:ascii="標楷體" w:hAnsi="標楷體"/>
          <w:b/>
          <w:bCs/>
          <w:color w:val="000000"/>
          <w:sz w:val="26"/>
          <w:szCs w:val="26"/>
        </w:rPr>
        <w:t>招生名額：正取</w:t>
      </w:r>
      <w:r>
        <w:rPr>
          <w:rFonts w:ascii="標楷體" w:hAnsi="標楷體"/>
          <w:bCs/>
          <w:color w:val="000000"/>
          <w:sz w:val="26"/>
          <w:szCs w:val="26"/>
        </w:rPr>
        <w:t>48</w:t>
      </w:r>
      <w:r>
        <w:rPr>
          <w:rFonts w:ascii="標楷體" w:hAnsi="標楷體"/>
          <w:bCs/>
          <w:color w:val="000000"/>
          <w:sz w:val="26"/>
          <w:szCs w:val="26"/>
        </w:rPr>
        <w:t>名。</w:t>
      </w:r>
      <w:r>
        <w:rPr>
          <w:rFonts w:ascii="標楷體" w:hAnsi="標楷體"/>
          <w:bCs/>
          <w:sz w:val="26"/>
          <w:szCs w:val="26"/>
        </w:rPr>
        <w:t>(</w:t>
      </w:r>
      <w:r>
        <w:rPr>
          <w:rFonts w:ascii="標楷體" w:hAnsi="標楷體"/>
          <w:bCs/>
          <w:sz w:val="26"/>
          <w:szCs w:val="26"/>
        </w:rPr>
        <w:t>外加原住民生及身心障礙生名額各</w:t>
      </w:r>
      <w:r>
        <w:rPr>
          <w:rFonts w:ascii="標楷體" w:hAnsi="標楷體"/>
          <w:bCs/>
          <w:sz w:val="26"/>
          <w:szCs w:val="26"/>
        </w:rPr>
        <w:t>1</w:t>
      </w:r>
      <w:r>
        <w:rPr>
          <w:rFonts w:ascii="標楷體" w:hAnsi="標楷體"/>
          <w:bCs/>
          <w:sz w:val="26"/>
          <w:szCs w:val="26"/>
        </w:rPr>
        <w:t>名</w:t>
      </w:r>
      <w:r>
        <w:rPr>
          <w:rFonts w:ascii="標楷體" w:hAnsi="標楷體"/>
          <w:bCs/>
          <w:sz w:val="26"/>
          <w:szCs w:val="26"/>
        </w:rPr>
        <w:t>)</w:t>
      </w:r>
    </w:p>
    <w:p w:rsidR="00B62662" w:rsidRDefault="001713DE">
      <w:pPr>
        <w:pStyle w:val="a0"/>
        <w:numPr>
          <w:ilvl w:val="0"/>
          <w:numId w:val="2"/>
        </w:numPr>
        <w:spacing w:line="400" w:lineRule="exact"/>
      </w:pPr>
      <w:r>
        <w:rPr>
          <w:rFonts w:ascii="標楷體" w:hAnsi="標楷體"/>
          <w:b/>
          <w:bCs/>
          <w:color w:val="000000"/>
          <w:sz w:val="26"/>
          <w:szCs w:val="26"/>
        </w:rPr>
        <w:t>報名資格：</w:t>
      </w:r>
      <w:r>
        <w:rPr>
          <w:rFonts w:ascii="標楷體" w:hAnsi="標楷體"/>
          <w:bCs/>
          <w:color w:val="000000"/>
          <w:sz w:val="26"/>
          <w:szCs w:val="26"/>
        </w:rPr>
        <w:t>本校國中部</w:t>
      </w:r>
      <w:r>
        <w:rPr>
          <w:rFonts w:ascii="標楷體" w:hAnsi="標楷體"/>
          <w:bCs/>
          <w:color w:val="000000"/>
          <w:sz w:val="26"/>
          <w:szCs w:val="26"/>
        </w:rPr>
        <w:t>109</w:t>
      </w:r>
      <w:r>
        <w:rPr>
          <w:rFonts w:ascii="標楷體" w:hAnsi="標楷體"/>
          <w:bCs/>
          <w:color w:val="000000"/>
          <w:sz w:val="26"/>
          <w:szCs w:val="26"/>
        </w:rPr>
        <w:t>學年度應屆畢業生。</w:t>
      </w:r>
    </w:p>
    <w:p w:rsidR="00B62662" w:rsidRDefault="001713DE">
      <w:pPr>
        <w:pStyle w:val="a0"/>
        <w:numPr>
          <w:ilvl w:val="0"/>
          <w:numId w:val="2"/>
        </w:numPr>
        <w:spacing w:line="400" w:lineRule="exact"/>
      </w:pPr>
      <w:r>
        <w:rPr>
          <w:rFonts w:ascii="標楷體" w:hAnsi="標楷體"/>
          <w:b/>
          <w:bCs/>
          <w:color w:val="000000"/>
          <w:sz w:val="26"/>
          <w:szCs w:val="26"/>
        </w:rPr>
        <w:t>報名方式</w:t>
      </w:r>
    </w:p>
    <w:p w:rsidR="00B62662" w:rsidRDefault="001713DE">
      <w:pPr>
        <w:pStyle w:val="a0"/>
        <w:numPr>
          <w:ilvl w:val="1"/>
          <w:numId w:val="2"/>
        </w:numPr>
        <w:tabs>
          <w:tab w:val="left" w:pos="-4800"/>
        </w:tabs>
        <w:spacing w:after="72" w:line="400" w:lineRule="exact"/>
        <w:rPr>
          <w:rFonts w:ascii="標楷體" w:hAnsi="標楷體"/>
          <w:bCs/>
          <w:color w:val="000000"/>
          <w:sz w:val="26"/>
          <w:szCs w:val="26"/>
        </w:rPr>
      </w:pPr>
      <w:r>
        <w:rPr>
          <w:rFonts w:ascii="標楷體" w:hAnsi="標楷體"/>
          <w:bCs/>
          <w:color w:val="000000"/>
          <w:sz w:val="26"/>
          <w:szCs w:val="26"/>
        </w:rPr>
        <w:t>報名時間：</w:t>
      </w:r>
      <w:r w:rsidRPr="00121484">
        <w:rPr>
          <w:rFonts w:ascii="標楷體" w:hAnsi="標楷體"/>
          <w:bCs/>
          <w:color w:val="FF0000"/>
          <w:sz w:val="26"/>
          <w:szCs w:val="26"/>
        </w:rPr>
        <w:t>110</w:t>
      </w:r>
      <w:r w:rsidRPr="00121484">
        <w:rPr>
          <w:rFonts w:ascii="標楷體" w:hAnsi="標楷體"/>
          <w:bCs/>
          <w:color w:val="FF0000"/>
          <w:sz w:val="26"/>
          <w:szCs w:val="26"/>
        </w:rPr>
        <w:t>年</w:t>
      </w:r>
      <w:r w:rsidRPr="00121484">
        <w:rPr>
          <w:rFonts w:ascii="標楷體" w:hAnsi="標楷體"/>
          <w:bCs/>
          <w:color w:val="FF0000"/>
          <w:sz w:val="26"/>
          <w:szCs w:val="26"/>
        </w:rPr>
        <w:t>6</w:t>
      </w:r>
      <w:r w:rsidRPr="00121484">
        <w:rPr>
          <w:rFonts w:ascii="標楷體" w:hAnsi="標楷體"/>
          <w:bCs/>
          <w:color w:val="FF0000"/>
          <w:sz w:val="26"/>
          <w:szCs w:val="26"/>
        </w:rPr>
        <w:t>月</w:t>
      </w:r>
      <w:r w:rsidRPr="00121484">
        <w:rPr>
          <w:rFonts w:ascii="標楷體" w:hAnsi="標楷體"/>
          <w:bCs/>
          <w:color w:val="FF0000"/>
          <w:sz w:val="26"/>
          <w:szCs w:val="26"/>
        </w:rPr>
        <w:t>4</w:t>
      </w:r>
      <w:r w:rsidRPr="00121484">
        <w:rPr>
          <w:rFonts w:ascii="標楷體" w:hAnsi="標楷體"/>
          <w:bCs/>
          <w:color w:val="FF0000"/>
          <w:sz w:val="26"/>
          <w:szCs w:val="26"/>
        </w:rPr>
        <w:t>日</w:t>
      </w:r>
      <w:r w:rsidRPr="00121484">
        <w:rPr>
          <w:rFonts w:ascii="標楷體" w:hAnsi="標楷體"/>
          <w:bCs/>
          <w:color w:val="FF0000"/>
          <w:sz w:val="26"/>
          <w:szCs w:val="26"/>
        </w:rPr>
        <w:t>(</w:t>
      </w:r>
      <w:r w:rsidRPr="00121484">
        <w:rPr>
          <w:rFonts w:ascii="標楷體" w:hAnsi="標楷體"/>
          <w:bCs/>
          <w:color w:val="FF0000"/>
          <w:sz w:val="26"/>
          <w:szCs w:val="26"/>
        </w:rPr>
        <w:t>星期五</w:t>
      </w:r>
      <w:r w:rsidRPr="00121484">
        <w:rPr>
          <w:rFonts w:ascii="標楷體" w:hAnsi="標楷體"/>
          <w:bCs/>
          <w:color w:val="FF0000"/>
          <w:sz w:val="26"/>
          <w:szCs w:val="26"/>
        </w:rPr>
        <w:t>)</w:t>
      </w:r>
      <w:r>
        <w:rPr>
          <w:rFonts w:ascii="標楷體" w:hAnsi="標楷體"/>
          <w:bCs/>
          <w:color w:val="000000"/>
          <w:sz w:val="26"/>
          <w:szCs w:val="26"/>
        </w:rPr>
        <w:t>上午</w:t>
      </w:r>
      <w:r>
        <w:rPr>
          <w:rFonts w:ascii="標楷體" w:hAnsi="標楷體"/>
          <w:bCs/>
          <w:color w:val="000000"/>
          <w:sz w:val="26"/>
          <w:szCs w:val="26"/>
        </w:rPr>
        <w:t>8</w:t>
      </w:r>
      <w:r>
        <w:rPr>
          <w:rFonts w:ascii="標楷體" w:hAnsi="標楷體"/>
          <w:bCs/>
          <w:color w:val="000000"/>
          <w:sz w:val="26"/>
          <w:szCs w:val="26"/>
        </w:rPr>
        <w:t>時起</w:t>
      </w:r>
      <w:r w:rsidRPr="00121484">
        <w:rPr>
          <w:rFonts w:ascii="標楷體" w:hAnsi="標楷體"/>
          <w:bCs/>
          <w:color w:val="FF0000"/>
          <w:sz w:val="26"/>
          <w:szCs w:val="26"/>
        </w:rPr>
        <w:t>6</w:t>
      </w:r>
      <w:r w:rsidRPr="00121484">
        <w:rPr>
          <w:rFonts w:ascii="標楷體" w:hAnsi="標楷體"/>
          <w:bCs/>
          <w:color w:val="FF0000"/>
          <w:sz w:val="26"/>
          <w:szCs w:val="26"/>
        </w:rPr>
        <w:t>月</w:t>
      </w:r>
      <w:r w:rsidRPr="00121484">
        <w:rPr>
          <w:rFonts w:ascii="標楷體" w:hAnsi="標楷體"/>
          <w:bCs/>
          <w:color w:val="FF0000"/>
          <w:sz w:val="26"/>
          <w:szCs w:val="26"/>
        </w:rPr>
        <w:t>11</w:t>
      </w:r>
      <w:r w:rsidRPr="00121484">
        <w:rPr>
          <w:rFonts w:ascii="標楷體" w:hAnsi="標楷體"/>
          <w:bCs/>
          <w:color w:val="FF0000"/>
          <w:sz w:val="26"/>
          <w:szCs w:val="26"/>
        </w:rPr>
        <w:t>日（星期五）</w:t>
      </w:r>
      <w:r>
        <w:rPr>
          <w:rFonts w:ascii="標楷體" w:hAnsi="標楷體"/>
          <w:bCs/>
          <w:color w:val="000000"/>
          <w:sz w:val="26"/>
          <w:szCs w:val="26"/>
        </w:rPr>
        <w:t>中午</w:t>
      </w:r>
      <w:r>
        <w:rPr>
          <w:rFonts w:ascii="標楷體" w:hAnsi="標楷體"/>
          <w:bCs/>
          <w:color w:val="000000"/>
          <w:sz w:val="26"/>
          <w:szCs w:val="26"/>
        </w:rPr>
        <w:t>12</w:t>
      </w:r>
      <w:r>
        <w:rPr>
          <w:rFonts w:ascii="標楷體" w:hAnsi="標楷體"/>
          <w:bCs/>
          <w:color w:val="000000"/>
          <w:sz w:val="26"/>
          <w:szCs w:val="26"/>
        </w:rPr>
        <w:t>時止。</w:t>
      </w:r>
    </w:p>
    <w:p w:rsidR="00B62662" w:rsidRDefault="001713DE">
      <w:pPr>
        <w:pStyle w:val="a0"/>
        <w:numPr>
          <w:ilvl w:val="1"/>
          <w:numId w:val="2"/>
        </w:numPr>
        <w:tabs>
          <w:tab w:val="left" w:pos="-4800"/>
        </w:tabs>
        <w:spacing w:after="72" w:line="400" w:lineRule="exact"/>
        <w:rPr>
          <w:rFonts w:ascii="標楷體" w:hAnsi="標楷體"/>
          <w:bCs/>
          <w:color w:val="000000"/>
          <w:sz w:val="26"/>
          <w:szCs w:val="26"/>
        </w:rPr>
      </w:pPr>
      <w:r>
        <w:rPr>
          <w:rFonts w:ascii="標楷體" w:hAnsi="標楷體"/>
          <w:bCs/>
          <w:color w:val="000000"/>
          <w:sz w:val="26"/>
          <w:szCs w:val="26"/>
        </w:rPr>
        <w:t>報名地點及聯絡電話：</w:t>
      </w:r>
      <w:r>
        <w:rPr>
          <w:rFonts w:ascii="標楷體" w:hAnsi="標楷體"/>
          <w:bCs/>
          <w:color w:val="000000"/>
          <w:sz w:val="26"/>
          <w:szCs w:val="26"/>
        </w:rPr>
        <w:t xml:space="preserve"> </w:t>
      </w:r>
    </w:p>
    <w:p w:rsidR="00B62662" w:rsidRDefault="001713DE">
      <w:pPr>
        <w:pStyle w:val="a0"/>
        <w:tabs>
          <w:tab w:val="left" w:pos="0"/>
        </w:tabs>
        <w:spacing w:after="72" w:line="400" w:lineRule="exact"/>
        <w:rPr>
          <w:rFonts w:ascii="標楷體" w:hAnsi="標楷體"/>
          <w:bCs/>
          <w:color w:val="000000"/>
          <w:sz w:val="26"/>
          <w:szCs w:val="26"/>
        </w:rPr>
      </w:pPr>
      <w:r>
        <w:rPr>
          <w:rFonts w:ascii="標楷體" w:hAnsi="標楷體"/>
          <w:bCs/>
          <w:color w:val="000000"/>
          <w:sz w:val="26"/>
          <w:szCs w:val="26"/>
        </w:rPr>
        <w:t xml:space="preserve">       </w:t>
      </w:r>
      <w:r>
        <w:rPr>
          <w:rFonts w:ascii="標楷體" w:hAnsi="標楷體"/>
          <w:bCs/>
          <w:color w:val="000000"/>
          <w:sz w:val="26"/>
          <w:szCs w:val="26"/>
        </w:rPr>
        <w:t>（一）本校聯絡電話：（</w:t>
      </w:r>
      <w:r>
        <w:rPr>
          <w:rFonts w:ascii="標楷體" w:hAnsi="標楷體"/>
          <w:bCs/>
          <w:color w:val="000000"/>
          <w:sz w:val="26"/>
          <w:szCs w:val="26"/>
        </w:rPr>
        <w:t>02</w:t>
      </w:r>
      <w:r>
        <w:rPr>
          <w:rFonts w:ascii="標楷體" w:hAnsi="標楷體"/>
          <w:bCs/>
          <w:color w:val="000000"/>
          <w:sz w:val="26"/>
          <w:szCs w:val="26"/>
        </w:rPr>
        <w:t>）</w:t>
      </w:r>
      <w:r>
        <w:rPr>
          <w:rFonts w:ascii="標楷體" w:hAnsi="標楷體"/>
          <w:bCs/>
          <w:color w:val="000000"/>
          <w:sz w:val="26"/>
          <w:szCs w:val="26"/>
        </w:rPr>
        <w:t>28316834</w:t>
      </w:r>
      <w:r>
        <w:rPr>
          <w:rFonts w:ascii="標楷體" w:hAnsi="標楷體"/>
          <w:bCs/>
          <w:color w:val="000000"/>
          <w:sz w:val="26"/>
          <w:szCs w:val="26"/>
        </w:rPr>
        <w:t>分機</w:t>
      </w:r>
      <w:r>
        <w:rPr>
          <w:rFonts w:ascii="標楷體" w:hAnsi="標楷體"/>
          <w:bCs/>
          <w:color w:val="000000"/>
          <w:sz w:val="26"/>
          <w:szCs w:val="26"/>
        </w:rPr>
        <w:t>213</w:t>
      </w:r>
      <w:r>
        <w:rPr>
          <w:rFonts w:ascii="標楷體" w:hAnsi="標楷體"/>
          <w:bCs/>
          <w:color w:val="000000"/>
          <w:sz w:val="26"/>
          <w:szCs w:val="26"/>
        </w:rPr>
        <w:t>。</w:t>
      </w:r>
    </w:p>
    <w:p w:rsidR="00B62662" w:rsidRDefault="001713DE">
      <w:pPr>
        <w:pStyle w:val="a0"/>
        <w:tabs>
          <w:tab w:val="left" w:pos="-1040"/>
        </w:tabs>
        <w:spacing w:after="72" w:line="400" w:lineRule="exact"/>
        <w:ind w:left="1040" w:hanging="1040"/>
        <w:rPr>
          <w:rFonts w:ascii="標楷體" w:hAnsi="標楷體"/>
          <w:bCs/>
          <w:color w:val="000000"/>
          <w:sz w:val="26"/>
          <w:szCs w:val="26"/>
        </w:rPr>
      </w:pPr>
      <w:r>
        <w:rPr>
          <w:rFonts w:ascii="標楷體" w:hAnsi="標楷體"/>
          <w:bCs/>
          <w:color w:val="000000"/>
          <w:sz w:val="26"/>
          <w:szCs w:val="26"/>
        </w:rPr>
        <w:t xml:space="preserve">       </w:t>
      </w:r>
      <w:r>
        <w:rPr>
          <w:rFonts w:ascii="標楷體" w:hAnsi="標楷體"/>
          <w:bCs/>
          <w:color w:val="000000"/>
          <w:sz w:val="26"/>
          <w:szCs w:val="26"/>
        </w:rPr>
        <w:t>（二）報名地點：本校教務處。</w:t>
      </w:r>
    </w:p>
    <w:p w:rsidR="00B62662" w:rsidRDefault="001713DE">
      <w:pPr>
        <w:pStyle w:val="a0"/>
        <w:numPr>
          <w:ilvl w:val="1"/>
          <w:numId w:val="2"/>
        </w:numPr>
        <w:tabs>
          <w:tab w:val="left" w:pos="-4800"/>
        </w:tabs>
        <w:spacing w:after="72" w:line="400" w:lineRule="exact"/>
      </w:pPr>
      <w:r>
        <w:rPr>
          <w:rFonts w:ascii="標楷體" w:hAnsi="標楷體"/>
          <w:bCs/>
          <w:sz w:val="26"/>
          <w:szCs w:val="26"/>
        </w:rPr>
        <w:t>報名方式：</w:t>
      </w:r>
      <w:r>
        <w:rPr>
          <w:rFonts w:ascii="標楷體" w:hAnsi="標楷體"/>
          <w:bCs/>
          <w:color w:val="000000"/>
          <w:sz w:val="26"/>
          <w:szCs w:val="26"/>
        </w:rPr>
        <w:t>請學生及家長填妥報名表及備齊相關文件，親自或委託辦理報名。</w:t>
      </w:r>
    </w:p>
    <w:p w:rsidR="00B62662" w:rsidRDefault="001713DE">
      <w:pPr>
        <w:pStyle w:val="a0"/>
        <w:numPr>
          <w:ilvl w:val="1"/>
          <w:numId w:val="2"/>
        </w:numPr>
        <w:tabs>
          <w:tab w:val="left" w:pos="-4800"/>
        </w:tabs>
        <w:spacing w:after="72" w:line="400" w:lineRule="exact"/>
      </w:pPr>
      <w:r>
        <w:rPr>
          <w:rFonts w:ascii="標楷體" w:hAnsi="標楷體"/>
          <w:bCs/>
          <w:sz w:val="26"/>
          <w:szCs w:val="26"/>
        </w:rPr>
        <w:t>報名費：免收報名費。</w:t>
      </w:r>
    </w:p>
    <w:p w:rsidR="00B62662" w:rsidRDefault="001713DE">
      <w:pPr>
        <w:pStyle w:val="a0"/>
        <w:numPr>
          <w:ilvl w:val="1"/>
          <w:numId w:val="2"/>
        </w:numPr>
        <w:tabs>
          <w:tab w:val="left" w:pos="-4800"/>
        </w:tabs>
        <w:spacing w:after="72" w:line="400" w:lineRule="exact"/>
      </w:pPr>
      <w:r>
        <w:rPr>
          <w:rFonts w:ascii="標楷體" w:hAnsi="標楷體"/>
          <w:bCs/>
          <w:sz w:val="26"/>
          <w:szCs w:val="26"/>
        </w:rPr>
        <w:t>完成報名手續後，不得要求撤銷報名，且報名資料不得要求修改、補件或抽換，且所繳資料一概不予退還。</w:t>
      </w:r>
    </w:p>
    <w:p w:rsidR="00B62662" w:rsidRDefault="001713DE">
      <w:pPr>
        <w:pStyle w:val="a0"/>
        <w:tabs>
          <w:tab w:val="left" w:pos="0"/>
        </w:tabs>
        <w:spacing w:line="400" w:lineRule="exact"/>
      </w:pPr>
      <w:r>
        <w:rPr>
          <w:b/>
          <w:bCs/>
          <w:sz w:val="26"/>
          <w:szCs w:val="26"/>
        </w:rPr>
        <w:t>伍</w:t>
      </w:r>
      <w:r>
        <w:rPr>
          <w:rFonts w:ascii="標楷體" w:hAnsi="標楷體"/>
          <w:b/>
          <w:bCs/>
          <w:sz w:val="26"/>
          <w:szCs w:val="26"/>
        </w:rPr>
        <w:t>、</w:t>
      </w:r>
      <w:r>
        <w:rPr>
          <w:b/>
          <w:bCs/>
          <w:sz w:val="26"/>
          <w:szCs w:val="26"/>
        </w:rPr>
        <w:t>錄取方式及超額比序項目：</w:t>
      </w:r>
    </w:p>
    <w:p w:rsidR="00B62662" w:rsidRDefault="001713DE">
      <w:pPr>
        <w:pStyle w:val="a0"/>
        <w:spacing w:after="72" w:line="400" w:lineRule="exact"/>
      </w:pPr>
      <w:r>
        <w:rPr>
          <w:bCs/>
          <w:color w:val="000000"/>
          <w:sz w:val="26"/>
          <w:szCs w:val="26"/>
        </w:rPr>
        <w:t xml:space="preserve">　　本校直升入學無申請條件，學生報名人數未超過本校招生名額者，全額錄取，超過者，其超額比序項目及比序順次，依據「基北區高級中等學校免試入學作業要點」辦理，如經比序後仍同分超額時增額錄取。</w:t>
      </w:r>
    </w:p>
    <w:p w:rsidR="00B62662" w:rsidRDefault="001713DE">
      <w:pPr>
        <w:pStyle w:val="a0"/>
        <w:tabs>
          <w:tab w:val="left" w:pos="0"/>
        </w:tabs>
        <w:spacing w:line="400" w:lineRule="exact"/>
      </w:pPr>
      <w:r>
        <w:rPr>
          <w:b/>
          <w:bCs/>
          <w:sz w:val="26"/>
          <w:szCs w:val="26"/>
        </w:rPr>
        <w:t>陸</w:t>
      </w:r>
      <w:r>
        <w:rPr>
          <w:rFonts w:ascii="標楷體" w:hAnsi="標楷體"/>
          <w:b/>
          <w:bCs/>
          <w:sz w:val="26"/>
          <w:szCs w:val="26"/>
        </w:rPr>
        <w:t>、</w:t>
      </w:r>
      <w:r>
        <w:rPr>
          <w:b/>
          <w:bCs/>
          <w:sz w:val="26"/>
          <w:szCs w:val="26"/>
        </w:rPr>
        <w:t>錄取公告：</w:t>
      </w:r>
    </w:p>
    <w:p w:rsidR="00B62662" w:rsidRDefault="001713DE">
      <w:pPr>
        <w:pStyle w:val="a0"/>
        <w:spacing w:after="72" w:line="400" w:lineRule="exact"/>
      </w:pPr>
      <w:r>
        <w:rPr>
          <w:b/>
          <w:bCs/>
          <w:sz w:val="26"/>
          <w:szCs w:val="26"/>
        </w:rPr>
        <w:t xml:space="preserve">　　</w:t>
      </w:r>
      <w:r w:rsidRPr="00121484">
        <w:rPr>
          <w:rFonts w:ascii="標楷體" w:hAnsi="標楷體"/>
          <w:bCs/>
          <w:color w:val="FF0000"/>
          <w:sz w:val="26"/>
          <w:szCs w:val="26"/>
        </w:rPr>
        <w:t>110</w:t>
      </w:r>
      <w:r w:rsidRPr="00121484">
        <w:rPr>
          <w:rFonts w:ascii="標楷體" w:hAnsi="標楷體"/>
          <w:bCs/>
          <w:color w:val="FF0000"/>
          <w:sz w:val="26"/>
          <w:szCs w:val="26"/>
        </w:rPr>
        <w:t>年</w:t>
      </w:r>
      <w:r w:rsidRPr="00121484">
        <w:rPr>
          <w:rFonts w:ascii="標楷體" w:hAnsi="標楷體"/>
          <w:bCs/>
          <w:color w:val="FF0000"/>
          <w:sz w:val="26"/>
          <w:szCs w:val="26"/>
        </w:rPr>
        <w:t>6</w:t>
      </w:r>
      <w:r w:rsidRPr="00121484">
        <w:rPr>
          <w:rFonts w:ascii="標楷體" w:hAnsi="標楷體"/>
          <w:bCs/>
          <w:color w:val="FF0000"/>
          <w:sz w:val="26"/>
          <w:szCs w:val="26"/>
        </w:rPr>
        <w:t>月</w:t>
      </w:r>
      <w:r w:rsidRPr="00121484">
        <w:rPr>
          <w:rFonts w:ascii="標楷體" w:hAnsi="標楷體"/>
          <w:bCs/>
          <w:color w:val="FF0000"/>
          <w:sz w:val="26"/>
          <w:szCs w:val="26"/>
        </w:rPr>
        <w:t>15</w:t>
      </w:r>
      <w:r w:rsidRPr="00121484">
        <w:rPr>
          <w:rFonts w:ascii="標楷體" w:hAnsi="標楷體"/>
          <w:bCs/>
          <w:color w:val="FF0000"/>
          <w:sz w:val="26"/>
          <w:szCs w:val="26"/>
        </w:rPr>
        <w:t>日（星期二）</w:t>
      </w:r>
      <w:r>
        <w:rPr>
          <w:rFonts w:ascii="標楷體" w:hAnsi="標楷體"/>
          <w:bCs/>
          <w:color w:val="000000"/>
          <w:sz w:val="26"/>
          <w:szCs w:val="26"/>
        </w:rPr>
        <w:t>上午</w:t>
      </w:r>
      <w:r>
        <w:rPr>
          <w:rFonts w:ascii="標楷體" w:hAnsi="標楷體"/>
          <w:bCs/>
          <w:color w:val="000000"/>
          <w:sz w:val="26"/>
          <w:szCs w:val="26"/>
        </w:rPr>
        <w:t>9</w:t>
      </w:r>
      <w:r>
        <w:rPr>
          <w:rFonts w:ascii="標楷體" w:hAnsi="標楷體"/>
          <w:bCs/>
          <w:color w:val="000000"/>
          <w:sz w:val="26"/>
          <w:szCs w:val="26"/>
        </w:rPr>
        <w:t>時於本校教務處及網站公告。</w:t>
      </w:r>
    </w:p>
    <w:p w:rsidR="00B62662" w:rsidRDefault="001713DE">
      <w:pPr>
        <w:pStyle w:val="a0"/>
        <w:tabs>
          <w:tab w:val="left" w:pos="0"/>
        </w:tabs>
        <w:spacing w:line="400" w:lineRule="exact"/>
      </w:pPr>
      <w:r>
        <w:rPr>
          <w:rFonts w:ascii="標楷體" w:hAnsi="標楷體"/>
          <w:b/>
          <w:bCs/>
          <w:sz w:val="26"/>
          <w:szCs w:val="26"/>
        </w:rPr>
        <w:t>柒、到地點、時間與方式</w:t>
      </w:r>
      <w:r>
        <w:rPr>
          <w:b/>
          <w:bCs/>
          <w:sz w:val="26"/>
          <w:szCs w:val="26"/>
        </w:rPr>
        <w:t>：</w:t>
      </w:r>
    </w:p>
    <w:p w:rsidR="00B62662" w:rsidRDefault="001713DE">
      <w:pPr>
        <w:pStyle w:val="a0"/>
        <w:numPr>
          <w:ilvl w:val="0"/>
          <w:numId w:val="3"/>
        </w:numPr>
        <w:tabs>
          <w:tab w:val="left" w:pos="-4880"/>
        </w:tabs>
        <w:spacing w:after="72" w:line="400" w:lineRule="exact"/>
        <w:rPr>
          <w:rFonts w:ascii="標楷體" w:hAnsi="標楷體"/>
          <w:bCs/>
          <w:color w:val="000000"/>
          <w:sz w:val="26"/>
          <w:szCs w:val="26"/>
        </w:rPr>
      </w:pPr>
      <w:r>
        <w:rPr>
          <w:rFonts w:ascii="標楷體" w:hAnsi="標楷體"/>
          <w:bCs/>
          <w:color w:val="000000"/>
          <w:sz w:val="26"/>
          <w:szCs w:val="26"/>
        </w:rPr>
        <w:t>報到地點：本校教務處。</w:t>
      </w:r>
    </w:p>
    <w:p w:rsidR="00B62662" w:rsidRDefault="001713DE">
      <w:pPr>
        <w:pStyle w:val="a0"/>
        <w:numPr>
          <w:ilvl w:val="0"/>
          <w:numId w:val="3"/>
        </w:numPr>
        <w:tabs>
          <w:tab w:val="left" w:pos="-4880"/>
        </w:tabs>
        <w:spacing w:after="72" w:line="400" w:lineRule="exact"/>
      </w:pPr>
      <w:r>
        <w:rPr>
          <w:bCs/>
          <w:color w:val="000000"/>
          <w:sz w:val="26"/>
          <w:szCs w:val="26"/>
        </w:rPr>
        <w:t>正、備取生報到說明：</w:t>
      </w:r>
      <w:r>
        <w:rPr>
          <w:bCs/>
          <w:sz w:val="26"/>
          <w:szCs w:val="26"/>
        </w:rPr>
        <w:t>經錄取之正取學生及備取名單所列學生請於</w:t>
      </w:r>
      <w:r w:rsidRPr="00121484">
        <w:rPr>
          <w:rFonts w:ascii="標楷體" w:hAnsi="標楷體"/>
          <w:bCs/>
          <w:color w:val="FF0000"/>
          <w:sz w:val="26"/>
          <w:szCs w:val="26"/>
        </w:rPr>
        <w:t>110</w:t>
      </w:r>
      <w:r w:rsidRPr="00121484">
        <w:rPr>
          <w:rFonts w:ascii="標楷體" w:hAnsi="標楷體"/>
          <w:bCs/>
          <w:color w:val="FF0000"/>
          <w:sz w:val="26"/>
          <w:szCs w:val="26"/>
        </w:rPr>
        <w:t>年</w:t>
      </w:r>
      <w:r w:rsidRPr="00121484">
        <w:rPr>
          <w:rFonts w:ascii="標楷體" w:hAnsi="標楷體"/>
          <w:bCs/>
          <w:color w:val="FF0000"/>
          <w:sz w:val="26"/>
          <w:szCs w:val="26"/>
        </w:rPr>
        <w:t>6</w:t>
      </w:r>
      <w:r w:rsidRPr="00121484">
        <w:rPr>
          <w:rFonts w:ascii="標楷體" w:hAnsi="標楷體"/>
          <w:bCs/>
          <w:color w:val="FF0000"/>
          <w:sz w:val="26"/>
          <w:szCs w:val="26"/>
        </w:rPr>
        <w:t>月</w:t>
      </w:r>
      <w:r w:rsidRPr="00121484">
        <w:rPr>
          <w:rFonts w:ascii="標楷體" w:hAnsi="標楷體"/>
          <w:bCs/>
          <w:color w:val="FF0000"/>
          <w:sz w:val="26"/>
          <w:szCs w:val="26"/>
        </w:rPr>
        <w:t>15</w:t>
      </w:r>
      <w:r w:rsidRPr="00121484">
        <w:rPr>
          <w:rFonts w:ascii="標楷體" w:hAnsi="標楷體"/>
          <w:bCs/>
          <w:color w:val="FF0000"/>
          <w:sz w:val="26"/>
          <w:szCs w:val="26"/>
        </w:rPr>
        <w:t>日（星期二）</w:t>
      </w:r>
      <w:r>
        <w:rPr>
          <w:rFonts w:ascii="標楷體" w:hAnsi="標楷體"/>
          <w:bCs/>
          <w:color w:val="000000"/>
          <w:sz w:val="26"/>
          <w:szCs w:val="26"/>
        </w:rPr>
        <w:t>上午</w:t>
      </w:r>
      <w:r>
        <w:rPr>
          <w:rFonts w:ascii="標楷體" w:hAnsi="標楷體"/>
          <w:bCs/>
          <w:color w:val="000000"/>
          <w:sz w:val="26"/>
          <w:szCs w:val="26"/>
        </w:rPr>
        <w:t>9</w:t>
      </w:r>
      <w:r>
        <w:rPr>
          <w:rFonts w:ascii="標楷體" w:hAnsi="標楷體"/>
          <w:bCs/>
          <w:color w:val="000000"/>
          <w:sz w:val="26"/>
          <w:szCs w:val="26"/>
        </w:rPr>
        <w:t>時至</w:t>
      </w:r>
      <w:r>
        <w:rPr>
          <w:rFonts w:ascii="標楷體" w:hAnsi="標楷體"/>
          <w:bCs/>
          <w:color w:val="000000"/>
          <w:sz w:val="26"/>
          <w:szCs w:val="26"/>
        </w:rPr>
        <w:t>12</w:t>
      </w:r>
      <w:r>
        <w:rPr>
          <w:rFonts w:ascii="標楷體" w:hAnsi="標楷體"/>
          <w:bCs/>
          <w:color w:val="000000"/>
          <w:sz w:val="26"/>
          <w:szCs w:val="26"/>
        </w:rPr>
        <w:t>時前持身分證件至本校辦</w:t>
      </w:r>
      <w:r>
        <w:rPr>
          <w:rFonts w:ascii="標楷體" w:hAnsi="標楷體"/>
          <w:bCs/>
          <w:color w:val="000000"/>
          <w:sz w:val="26"/>
          <w:szCs w:val="26"/>
        </w:rPr>
        <w:lastRenderedPageBreak/>
        <w:t>理報到，本校依備取順序進行現場備取報到作業，備取作業以辦理一次為限。逾</w:t>
      </w:r>
      <w:r>
        <w:rPr>
          <w:rFonts w:ascii="標楷體" w:hAnsi="標楷體"/>
          <w:bCs/>
          <w:color w:val="000000"/>
          <w:sz w:val="26"/>
          <w:szCs w:val="26"/>
        </w:rPr>
        <w:t>期未報到視同放棄本校錄取資格。</w:t>
      </w:r>
    </w:p>
    <w:p w:rsidR="00B62662" w:rsidRDefault="001713DE">
      <w:pPr>
        <w:pStyle w:val="a0"/>
        <w:tabs>
          <w:tab w:val="left" w:pos="0"/>
        </w:tabs>
        <w:spacing w:line="400" w:lineRule="exact"/>
      </w:pPr>
      <w:r>
        <w:rPr>
          <w:b/>
          <w:bCs/>
          <w:sz w:val="26"/>
          <w:szCs w:val="26"/>
        </w:rPr>
        <w:t>捌</w:t>
      </w:r>
      <w:r>
        <w:rPr>
          <w:rFonts w:ascii="標楷體" w:hAnsi="標楷體"/>
          <w:b/>
          <w:bCs/>
          <w:sz w:val="26"/>
          <w:szCs w:val="26"/>
        </w:rPr>
        <w:t>、</w:t>
      </w:r>
      <w:r>
        <w:rPr>
          <w:b/>
          <w:bCs/>
          <w:sz w:val="26"/>
          <w:szCs w:val="26"/>
        </w:rPr>
        <w:t>報到學生聲明放棄錄取資格：</w:t>
      </w:r>
    </w:p>
    <w:p w:rsidR="00B62662" w:rsidRDefault="001713DE">
      <w:pPr>
        <w:pStyle w:val="a0"/>
        <w:numPr>
          <w:ilvl w:val="0"/>
          <w:numId w:val="4"/>
        </w:numPr>
        <w:tabs>
          <w:tab w:val="left" w:pos="-4740"/>
          <w:tab w:val="left" w:pos="-3564"/>
        </w:tabs>
        <w:spacing w:after="72" w:line="400" w:lineRule="exact"/>
      </w:pPr>
      <w:r>
        <w:rPr>
          <w:rFonts w:ascii="標楷體" w:hAnsi="標楷體"/>
          <w:color w:val="000000"/>
          <w:sz w:val="26"/>
          <w:szCs w:val="26"/>
        </w:rPr>
        <w:t>已向本校完成報到之學生，如欲報名參加本學年度之其他入學管道招生，應於</w:t>
      </w:r>
      <w:r w:rsidRPr="00121484">
        <w:rPr>
          <w:rFonts w:ascii="標楷體" w:hAnsi="標楷體"/>
          <w:color w:val="FF0000"/>
          <w:sz w:val="26"/>
          <w:szCs w:val="26"/>
        </w:rPr>
        <w:t>110</w:t>
      </w:r>
      <w:r w:rsidRPr="00121484">
        <w:rPr>
          <w:rFonts w:ascii="標楷體" w:hAnsi="標楷體"/>
          <w:color w:val="FF0000"/>
          <w:sz w:val="26"/>
          <w:szCs w:val="26"/>
        </w:rPr>
        <w:t>年</w:t>
      </w:r>
      <w:r w:rsidRPr="00121484">
        <w:rPr>
          <w:rFonts w:ascii="標楷體" w:hAnsi="標楷體"/>
          <w:bCs/>
          <w:color w:val="FF0000"/>
          <w:sz w:val="26"/>
          <w:szCs w:val="26"/>
        </w:rPr>
        <w:t>6</w:t>
      </w:r>
      <w:r w:rsidRPr="00121484">
        <w:rPr>
          <w:rFonts w:ascii="標楷體" w:hAnsi="標楷體"/>
          <w:bCs/>
          <w:color w:val="FF0000"/>
          <w:sz w:val="26"/>
          <w:szCs w:val="26"/>
        </w:rPr>
        <w:t>月</w:t>
      </w:r>
      <w:r w:rsidRPr="00121484">
        <w:rPr>
          <w:rFonts w:ascii="標楷體" w:hAnsi="標楷體"/>
          <w:bCs/>
          <w:color w:val="FF0000"/>
          <w:sz w:val="26"/>
          <w:szCs w:val="26"/>
        </w:rPr>
        <w:t>15</w:t>
      </w:r>
      <w:r w:rsidRPr="00121484">
        <w:rPr>
          <w:rFonts w:ascii="標楷體" w:hAnsi="標楷體"/>
          <w:bCs/>
          <w:color w:val="FF0000"/>
          <w:sz w:val="26"/>
          <w:szCs w:val="26"/>
        </w:rPr>
        <w:t>日（星期二）</w:t>
      </w:r>
      <w:r>
        <w:rPr>
          <w:rFonts w:ascii="標楷體" w:hAnsi="標楷體"/>
          <w:color w:val="000000"/>
          <w:sz w:val="26"/>
          <w:szCs w:val="26"/>
        </w:rPr>
        <w:t>下午</w:t>
      </w:r>
      <w:r>
        <w:rPr>
          <w:rFonts w:ascii="標楷體" w:hAnsi="標楷體"/>
          <w:color w:val="000000"/>
          <w:sz w:val="26"/>
          <w:szCs w:val="26"/>
        </w:rPr>
        <w:t>3</w:t>
      </w:r>
      <w:r>
        <w:rPr>
          <w:rFonts w:ascii="標楷體" w:hAnsi="標楷體"/>
          <w:color w:val="000000"/>
          <w:sz w:val="26"/>
          <w:szCs w:val="26"/>
        </w:rPr>
        <w:t>時前填具「放棄錄取資格聲明書」，由學生或家長親送至本校教務處辦理放棄手續。</w:t>
      </w:r>
    </w:p>
    <w:p w:rsidR="00B62662" w:rsidRDefault="001713DE">
      <w:pPr>
        <w:pStyle w:val="a0"/>
        <w:numPr>
          <w:ilvl w:val="0"/>
          <w:numId w:val="4"/>
        </w:numPr>
        <w:tabs>
          <w:tab w:val="left" w:pos="-4740"/>
          <w:tab w:val="left" w:pos="-3564"/>
        </w:tabs>
        <w:spacing w:after="72" w:line="400" w:lineRule="exact"/>
      </w:pPr>
      <w:r>
        <w:rPr>
          <w:rFonts w:ascii="標楷體" w:hAnsi="標楷體"/>
          <w:color w:val="000000"/>
          <w:sz w:val="26"/>
          <w:szCs w:val="26"/>
        </w:rPr>
        <w:t>已於本校直升入學錄取報到，且未於期限內放棄者，不得再行報名</w:t>
      </w:r>
      <w:r>
        <w:rPr>
          <w:rFonts w:ascii="標楷體" w:hAnsi="標楷體"/>
          <w:color w:val="000000"/>
          <w:sz w:val="26"/>
          <w:szCs w:val="26"/>
        </w:rPr>
        <w:t>110</w:t>
      </w:r>
      <w:r>
        <w:rPr>
          <w:rFonts w:ascii="標楷體" w:hAnsi="標楷體"/>
          <w:color w:val="000000"/>
          <w:sz w:val="26"/>
          <w:szCs w:val="26"/>
        </w:rPr>
        <w:t>學年度高中、高職、五專之其他入學管道，倘已向就讀國中提出本市優先免試入學報名申請者，則自動放棄申請資格。</w:t>
      </w:r>
    </w:p>
    <w:p w:rsidR="00B62662" w:rsidRDefault="001713DE">
      <w:pPr>
        <w:pStyle w:val="a0"/>
        <w:tabs>
          <w:tab w:val="left" w:pos="0"/>
        </w:tabs>
        <w:spacing w:line="400" w:lineRule="exact"/>
      </w:pPr>
      <w:r>
        <w:rPr>
          <w:b/>
          <w:bCs/>
          <w:sz w:val="26"/>
          <w:szCs w:val="26"/>
        </w:rPr>
        <w:t>玖</w:t>
      </w:r>
      <w:r>
        <w:rPr>
          <w:rFonts w:ascii="標楷體" w:hAnsi="標楷體"/>
          <w:b/>
          <w:bCs/>
          <w:sz w:val="26"/>
          <w:szCs w:val="26"/>
        </w:rPr>
        <w:t>、</w:t>
      </w:r>
      <w:r>
        <w:rPr>
          <w:b/>
          <w:bCs/>
          <w:sz w:val="26"/>
          <w:szCs w:val="26"/>
        </w:rPr>
        <w:t>他注意事項</w:t>
      </w:r>
    </w:p>
    <w:p w:rsidR="00B62662" w:rsidRDefault="001713DE">
      <w:pPr>
        <w:pStyle w:val="a0"/>
        <w:tabs>
          <w:tab w:val="left" w:pos="-320"/>
          <w:tab w:val="left" w:pos="814"/>
        </w:tabs>
        <w:spacing w:after="72" w:line="400" w:lineRule="exact"/>
        <w:ind w:left="1040" w:hanging="1040"/>
        <w:rPr>
          <w:rFonts w:ascii="標楷體" w:hAnsi="標楷體"/>
          <w:color w:val="000000"/>
          <w:sz w:val="26"/>
          <w:szCs w:val="26"/>
        </w:rPr>
      </w:pPr>
      <w:r>
        <w:rPr>
          <w:rFonts w:ascii="標楷體" w:hAnsi="標楷體"/>
          <w:color w:val="000000"/>
          <w:sz w:val="26"/>
          <w:szCs w:val="26"/>
        </w:rPr>
        <w:t xml:space="preserve">    </w:t>
      </w:r>
      <w:r>
        <w:rPr>
          <w:rFonts w:ascii="標楷體" w:hAnsi="標楷體"/>
          <w:color w:val="000000"/>
          <w:sz w:val="26"/>
          <w:szCs w:val="26"/>
        </w:rPr>
        <w:t>一、原住民學生、身心障礙學生、蒙藏學生、政府派赴國外工作人員子女、境外優秀科</w:t>
      </w:r>
      <w:r>
        <w:rPr>
          <w:rFonts w:ascii="標楷體" w:hAnsi="標楷體"/>
          <w:color w:val="000000"/>
          <w:sz w:val="26"/>
          <w:szCs w:val="26"/>
        </w:rPr>
        <w:t>學技術人才子女、僑生及退伍軍人等法律授權訂定升學優待辦法之特殊身分學生，依相關特殊身分學生升</w:t>
      </w:r>
      <w:bookmarkStart w:id="0" w:name="_GoBack"/>
      <w:bookmarkEnd w:id="0"/>
      <w:r>
        <w:rPr>
          <w:rFonts w:ascii="標楷體" w:hAnsi="標楷體"/>
          <w:color w:val="000000"/>
          <w:sz w:val="26"/>
          <w:szCs w:val="26"/>
        </w:rPr>
        <w:t>學優待辦法辦理。</w:t>
      </w:r>
    </w:p>
    <w:p w:rsidR="00B62662" w:rsidRDefault="001713DE">
      <w:pPr>
        <w:pStyle w:val="a0"/>
        <w:tabs>
          <w:tab w:val="left" w:pos="-320"/>
          <w:tab w:val="left" w:pos="814"/>
        </w:tabs>
        <w:spacing w:after="72" w:line="400" w:lineRule="exact"/>
        <w:ind w:left="1040" w:hanging="1040"/>
        <w:rPr>
          <w:rFonts w:ascii="標楷體" w:hAnsi="標楷體"/>
          <w:color w:val="000000"/>
          <w:sz w:val="26"/>
          <w:szCs w:val="26"/>
        </w:rPr>
      </w:pPr>
      <w:r>
        <w:rPr>
          <w:rFonts w:ascii="標楷體" w:hAnsi="標楷體"/>
          <w:color w:val="000000"/>
          <w:sz w:val="26"/>
          <w:szCs w:val="26"/>
        </w:rPr>
        <w:t xml:space="preserve">    </w:t>
      </w:r>
      <w:r>
        <w:rPr>
          <w:rFonts w:ascii="標楷體" w:hAnsi="標楷體"/>
          <w:color w:val="000000"/>
          <w:sz w:val="26"/>
          <w:szCs w:val="26"/>
        </w:rPr>
        <w:t>二、直升入學未招滿名額（包括特殊身分學生外加名額），移列至基北區高級中等學校免試入學辦理招生。</w:t>
      </w:r>
    </w:p>
    <w:p w:rsidR="00B62662" w:rsidRDefault="001713DE">
      <w:pPr>
        <w:pStyle w:val="a0"/>
        <w:tabs>
          <w:tab w:val="left" w:pos="-320"/>
          <w:tab w:val="left" w:pos="814"/>
        </w:tabs>
        <w:spacing w:after="72" w:line="400" w:lineRule="exact"/>
        <w:ind w:left="1040" w:hanging="1040"/>
      </w:pPr>
      <w:r>
        <w:rPr>
          <w:rFonts w:ascii="標楷體" w:hAnsi="標楷體"/>
          <w:color w:val="000000"/>
          <w:sz w:val="26"/>
          <w:szCs w:val="26"/>
        </w:rPr>
        <w:t xml:space="preserve">    </w:t>
      </w:r>
      <w:r>
        <w:rPr>
          <w:rFonts w:ascii="標楷體" w:hAnsi="標楷體"/>
          <w:color w:val="000000"/>
          <w:sz w:val="26"/>
          <w:szCs w:val="26"/>
        </w:rPr>
        <w:t>三、報名學生對於本校招生相關事項有疑義者，請於</w:t>
      </w:r>
      <w:r w:rsidRPr="00121484">
        <w:rPr>
          <w:rFonts w:ascii="標楷體" w:hAnsi="標楷體"/>
          <w:color w:val="FF0000"/>
          <w:sz w:val="26"/>
          <w:szCs w:val="26"/>
        </w:rPr>
        <w:t>110</w:t>
      </w:r>
      <w:r w:rsidRPr="00121484">
        <w:rPr>
          <w:rFonts w:ascii="標楷體" w:hAnsi="標楷體"/>
          <w:color w:val="FF0000"/>
          <w:sz w:val="26"/>
          <w:szCs w:val="26"/>
        </w:rPr>
        <w:t>年</w:t>
      </w:r>
      <w:r w:rsidRPr="00121484">
        <w:rPr>
          <w:rFonts w:ascii="標楷體" w:hAnsi="標楷體"/>
          <w:bCs/>
          <w:color w:val="FF0000"/>
          <w:sz w:val="26"/>
          <w:szCs w:val="26"/>
        </w:rPr>
        <w:t>6</w:t>
      </w:r>
      <w:r w:rsidRPr="00121484">
        <w:rPr>
          <w:rFonts w:ascii="標楷體" w:hAnsi="標楷體"/>
          <w:bCs/>
          <w:color w:val="FF0000"/>
          <w:sz w:val="26"/>
          <w:szCs w:val="26"/>
        </w:rPr>
        <w:t>月</w:t>
      </w:r>
      <w:r w:rsidRPr="00121484">
        <w:rPr>
          <w:rFonts w:ascii="標楷體" w:hAnsi="標楷體"/>
          <w:bCs/>
          <w:color w:val="FF0000"/>
          <w:sz w:val="26"/>
          <w:szCs w:val="26"/>
        </w:rPr>
        <w:t>15</w:t>
      </w:r>
      <w:r w:rsidRPr="00121484">
        <w:rPr>
          <w:rFonts w:ascii="標楷體" w:hAnsi="標楷體"/>
          <w:bCs/>
          <w:color w:val="FF0000"/>
          <w:sz w:val="26"/>
          <w:szCs w:val="26"/>
        </w:rPr>
        <w:t>日（星期二）</w:t>
      </w:r>
      <w:r>
        <w:rPr>
          <w:rFonts w:ascii="標楷體" w:hAnsi="標楷體"/>
          <w:color w:val="000000"/>
          <w:sz w:val="26"/>
          <w:szCs w:val="26"/>
        </w:rPr>
        <w:t>下午</w:t>
      </w:r>
      <w:r>
        <w:rPr>
          <w:rFonts w:ascii="標楷體" w:hAnsi="標楷體"/>
          <w:color w:val="000000"/>
          <w:sz w:val="26"/>
          <w:szCs w:val="26"/>
        </w:rPr>
        <w:t>3</w:t>
      </w:r>
      <w:r>
        <w:rPr>
          <w:rFonts w:ascii="標楷體" w:hAnsi="標楷體"/>
          <w:color w:val="000000"/>
          <w:sz w:val="26"/>
          <w:szCs w:val="26"/>
        </w:rPr>
        <w:t>時前親向本校提出書面申訴，逾期不予受理，經本校直升入學委員會討論研議後以書面回覆。</w:t>
      </w:r>
    </w:p>
    <w:p w:rsidR="00B62662" w:rsidRDefault="001713DE">
      <w:pPr>
        <w:pStyle w:val="a0"/>
        <w:tabs>
          <w:tab w:val="left" w:pos="-320"/>
          <w:tab w:val="left" w:pos="814"/>
        </w:tabs>
        <w:spacing w:after="72" w:line="400" w:lineRule="exact"/>
        <w:ind w:left="1040" w:hanging="1040"/>
        <w:rPr>
          <w:rFonts w:ascii="標楷體" w:hAnsi="標楷體"/>
          <w:color w:val="000000"/>
          <w:sz w:val="26"/>
          <w:szCs w:val="26"/>
        </w:rPr>
      </w:pPr>
      <w:r>
        <w:rPr>
          <w:rFonts w:ascii="標楷體" w:hAnsi="標楷體"/>
          <w:color w:val="000000"/>
          <w:sz w:val="26"/>
          <w:szCs w:val="26"/>
        </w:rPr>
        <w:t xml:space="preserve">    </w:t>
      </w:r>
      <w:r>
        <w:rPr>
          <w:rFonts w:ascii="標楷體" w:hAnsi="標楷體"/>
          <w:color w:val="000000"/>
          <w:sz w:val="26"/>
          <w:szCs w:val="26"/>
        </w:rPr>
        <w:t>四、本校錄取學生報到後，如發現冒名頂替、申請資料與事實不符，或其他不法情事致影響分發結果者，取消其錄取資格，不予註冊入學，並追究相關法律責任。</w:t>
      </w:r>
    </w:p>
    <w:p w:rsidR="00B62662" w:rsidRDefault="001713DE">
      <w:pPr>
        <w:pStyle w:val="a0"/>
        <w:tabs>
          <w:tab w:val="left" w:pos="-320"/>
          <w:tab w:val="left" w:pos="814"/>
        </w:tabs>
        <w:spacing w:after="72" w:line="400" w:lineRule="exact"/>
        <w:ind w:left="1040" w:hanging="1040"/>
      </w:pPr>
      <w:r>
        <w:rPr>
          <w:rFonts w:ascii="標楷體" w:hAnsi="標楷體"/>
          <w:color w:val="000000"/>
          <w:sz w:val="26"/>
          <w:szCs w:val="26"/>
        </w:rPr>
        <w:t xml:space="preserve">    </w:t>
      </w:r>
      <w:r>
        <w:rPr>
          <w:rFonts w:ascii="標楷體" w:hAnsi="標楷體"/>
          <w:color w:val="000000"/>
          <w:sz w:val="26"/>
          <w:szCs w:val="26"/>
        </w:rPr>
        <w:t>五、本校對於報名學生個人資料之使用範圍、目的、對象及使用期間等相關事項，參照</w:t>
      </w:r>
      <w:r>
        <w:rPr>
          <w:rFonts w:ascii="標楷體" w:hAnsi="標楷體"/>
          <w:color w:val="000000"/>
          <w:sz w:val="26"/>
          <w:szCs w:val="26"/>
        </w:rPr>
        <w:t>110</w:t>
      </w:r>
      <w:r>
        <w:rPr>
          <w:rFonts w:ascii="標楷體" w:hAnsi="標楷體"/>
          <w:bCs/>
          <w:color w:val="000000"/>
          <w:sz w:val="26"/>
          <w:szCs w:val="26"/>
        </w:rPr>
        <w:t>學年度基北區高級中等學校免試入學</w:t>
      </w:r>
      <w:r>
        <w:rPr>
          <w:rFonts w:ascii="標楷體" w:hAnsi="標楷體"/>
          <w:color w:val="000000"/>
          <w:sz w:val="26"/>
          <w:szCs w:val="26"/>
        </w:rPr>
        <w:t>簡章規定辦理。</w:t>
      </w:r>
    </w:p>
    <w:p w:rsidR="00B62662" w:rsidRDefault="001713DE">
      <w:pPr>
        <w:pStyle w:val="a0"/>
        <w:tabs>
          <w:tab w:val="left" w:pos="0"/>
        </w:tabs>
        <w:spacing w:line="400" w:lineRule="exact"/>
      </w:pPr>
      <w:r>
        <w:rPr>
          <w:rFonts w:ascii="標楷體" w:hAnsi="標楷體"/>
          <w:b/>
          <w:bCs/>
          <w:color w:val="000000"/>
          <w:sz w:val="26"/>
          <w:szCs w:val="26"/>
        </w:rPr>
        <w:t>壹拾、</w:t>
      </w:r>
      <w:r>
        <w:rPr>
          <w:rFonts w:ascii="標楷體" w:hAnsi="標楷體"/>
          <w:bCs/>
          <w:color w:val="000000"/>
          <w:sz w:val="26"/>
          <w:szCs w:val="26"/>
        </w:rPr>
        <w:t>招生簡章如有未盡事宜之處，由本校直升入學招生委員會議決議之。</w:t>
      </w:r>
    </w:p>
    <w:p w:rsidR="00B62662" w:rsidRDefault="001713DE">
      <w:pPr>
        <w:pStyle w:val="a0"/>
        <w:tabs>
          <w:tab w:val="left" w:pos="-1041"/>
        </w:tabs>
        <w:spacing w:line="400" w:lineRule="exact"/>
        <w:ind w:left="1041" w:hanging="1041"/>
      </w:pPr>
      <w:r>
        <w:rPr>
          <w:rFonts w:ascii="標楷體" w:hAnsi="標楷體"/>
          <w:b/>
          <w:color w:val="000000"/>
          <w:sz w:val="26"/>
          <w:szCs w:val="26"/>
        </w:rPr>
        <w:t>壹拾壹、</w:t>
      </w:r>
      <w:r>
        <w:rPr>
          <w:rFonts w:ascii="標楷體" w:hAnsi="標楷體"/>
          <w:color w:val="000000"/>
          <w:sz w:val="26"/>
          <w:szCs w:val="26"/>
        </w:rPr>
        <w:t>本簡章章經本校</w:t>
      </w:r>
      <w:r>
        <w:rPr>
          <w:rFonts w:ascii="標楷體" w:hAnsi="標楷體"/>
          <w:bCs/>
          <w:color w:val="000000"/>
          <w:sz w:val="26"/>
          <w:szCs w:val="26"/>
        </w:rPr>
        <w:t>直升入學</w:t>
      </w:r>
      <w:r>
        <w:rPr>
          <w:rFonts w:ascii="標楷體" w:hAnsi="標楷體"/>
          <w:color w:val="000000"/>
          <w:sz w:val="26"/>
          <w:szCs w:val="26"/>
        </w:rPr>
        <w:t>招生委員會議通過，並奉臺北市政府教育局核准後實施。</w:t>
      </w:r>
    </w:p>
    <w:sectPr w:rsidR="00B62662">
      <w:footerReference w:type="default" r:id="rId7"/>
      <w:pgSz w:w="11906" w:h="16838"/>
      <w:pgMar w:top="720" w:right="1418" w:bottom="1134" w:left="1418" w:header="0" w:footer="992" w:gutter="0"/>
      <w:pgNumType w:start="1"/>
      <w:cols w:space="720"/>
      <w:formProt w:val="0"/>
      <w:docGrid w:type="lines" w:linePitch="600" w:charSpace="-204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13DE" w:rsidRDefault="001713DE">
      <w:r>
        <w:separator/>
      </w:r>
    </w:p>
  </w:endnote>
  <w:endnote w:type="continuationSeparator" w:id="0">
    <w:p w:rsidR="001713DE" w:rsidRDefault="00171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88"/>
    <w:family w:val="roman"/>
    <w:pitch w:val="variable"/>
  </w:font>
  <w:font w:name="Liberation Sans">
    <w:altName w:val="Arial"/>
    <w:panose1 w:val="020B0604020202020204"/>
    <w:charset w:val="88"/>
    <w:family w:val="swiss"/>
    <w:pitch w:val="variable"/>
  </w:font>
  <w:font w:name="微軟正黑體">
    <w:panose1 w:val="020B0604030504040204"/>
    <w:charset w:val="88"/>
    <w:family w:val="roman"/>
    <w:notTrueType/>
    <w:pitch w:val="default"/>
  </w:font>
  <w:font w:name="Tahoma">
    <w:panose1 w:val="020B060403050404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662" w:rsidRDefault="001713DE">
    <w:pPr>
      <w:pStyle w:val="af2"/>
      <w:jc w:val="center"/>
    </w:pPr>
    <w:r>
      <w:rPr>
        <w:lang w:val="zh-TW"/>
      </w:rPr>
      <w:fldChar w:fldCharType="begin"/>
    </w:r>
    <w:r>
      <w:instrText>PAGE</w:instrText>
    </w:r>
    <w:r>
      <w:fldChar w:fldCharType="separate"/>
    </w:r>
    <w:r>
      <w:rPr>
        <w:noProof/>
      </w:rPr>
      <w:t>1</w:t>
    </w:r>
    <w:r>
      <w:fldChar w:fldCharType="end"/>
    </w:r>
  </w:p>
  <w:p w:rsidR="00B62662" w:rsidRDefault="00B62662">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13DE" w:rsidRDefault="001713DE">
      <w:r>
        <w:separator/>
      </w:r>
    </w:p>
  </w:footnote>
  <w:footnote w:type="continuationSeparator" w:id="0">
    <w:p w:rsidR="001713DE" w:rsidRDefault="001713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E3FAE"/>
    <w:multiLevelType w:val="multilevel"/>
    <w:tmpl w:val="CFF20528"/>
    <w:lvl w:ilvl="0">
      <w:start w:val="1"/>
      <w:numFmt w:val="taiwaneseCountingThousand"/>
      <w:lvlText w:val="%1、"/>
      <w:lvlJc w:val="left"/>
      <w:pPr>
        <w:ind w:left="1220" w:hanging="720"/>
      </w:pPr>
    </w:lvl>
    <w:lvl w:ilvl="1">
      <w:start w:val="1"/>
      <w:numFmt w:val="ideographTraditional"/>
      <w:lvlText w:val="%2、"/>
      <w:lvlJc w:val="left"/>
      <w:pPr>
        <w:ind w:left="1460" w:hanging="480"/>
      </w:pPr>
    </w:lvl>
    <w:lvl w:ilvl="2">
      <w:start w:val="1"/>
      <w:numFmt w:val="lowerRoman"/>
      <w:lvlText w:val="%3."/>
      <w:lvlJc w:val="right"/>
      <w:pPr>
        <w:ind w:left="1940" w:hanging="480"/>
      </w:pPr>
    </w:lvl>
    <w:lvl w:ilvl="3">
      <w:start w:val="1"/>
      <w:numFmt w:val="decimal"/>
      <w:lvlText w:val="%4."/>
      <w:lvlJc w:val="left"/>
      <w:pPr>
        <w:ind w:left="2420" w:hanging="480"/>
      </w:pPr>
    </w:lvl>
    <w:lvl w:ilvl="4">
      <w:start w:val="1"/>
      <w:numFmt w:val="ideographTraditional"/>
      <w:lvlText w:val="%5、"/>
      <w:lvlJc w:val="left"/>
      <w:pPr>
        <w:ind w:left="2900" w:hanging="480"/>
      </w:pPr>
    </w:lvl>
    <w:lvl w:ilvl="5">
      <w:start w:val="1"/>
      <w:numFmt w:val="lowerRoman"/>
      <w:lvlText w:val="%6."/>
      <w:lvlJc w:val="right"/>
      <w:pPr>
        <w:ind w:left="3380" w:hanging="480"/>
      </w:pPr>
    </w:lvl>
    <w:lvl w:ilvl="6">
      <w:start w:val="1"/>
      <w:numFmt w:val="decimal"/>
      <w:lvlText w:val="%7."/>
      <w:lvlJc w:val="left"/>
      <w:pPr>
        <w:ind w:left="3860" w:hanging="480"/>
      </w:pPr>
    </w:lvl>
    <w:lvl w:ilvl="7">
      <w:start w:val="1"/>
      <w:numFmt w:val="ideographTraditional"/>
      <w:lvlText w:val="%8、"/>
      <w:lvlJc w:val="left"/>
      <w:pPr>
        <w:ind w:left="4340" w:hanging="480"/>
      </w:pPr>
    </w:lvl>
    <w:lvl w:ilvl="8">
      <w:start w:val="1"/>
      <w:numFmt w:val="lowerRoman"/>
      <w:lvlText w:val="%9."/>
      <w:lvlJc w:val="right"/>
      <w:pPr>
        <w:ind w:left="4820" w:hanging="480"/>
      </w:pPr>
    </w:lvl>
  </w:abstractNum>
  <w:abstractNum w:abstractNumId="1" w15:restartNumberingAfterBreak="0">
    <w:nsid w:val="36604BA2"/>
    <w:multiLevelType w:val="multilevel"/>
    <w:tmpl w:val="FC423CA6"/>
    <w:lvl w:ilvl="0">
      <w:start w:val="1"/>
      <w:numFmt w:val="taiwaneseCountingThousand"/>
      <w:lvlText w:val="%1、"/>
      <w:lvlJc w:val="left"/>
      <w:pPr>
        <w:ind w:left="1365" w:hanging="720"/>
      </w:pPr>
      <w:rPr>
        <w:sz w:val="28"/>
        <w:szCs w:val="28"/>
      </w:rPr>
    </w:lvl>
    <w:lvl w:ilvl="1">
      <w:start w:val="1"/>
      <w:numFmt w:val="ideographTraditional"/>
      <w:lvlText w:val="%2、"/>
      <w:lvlJc w:val="left"/>
      <w:pPr>
        <w:ind w:left="1605" w:hanging="480"/>
      </w:pPr>
    </w:lvl>
    <w:lvl w:ilvl="2">
      <w:start w:val="1"/>
      <w:numFmt w:val="lowerRoman"/>
      <w:lvlText w:val="%3."/>
      <w:lvlJc w:val="right"/>
      <w:pPr>
        <w:ind w:left="2085" w:hanging="480"/>
      </w:pPr>
    </w:lvl>
    <w:lvl w:ilvl="3">
      <w:start w:val="1"/>
      <w:numFmt w:val="decimal"/>
      <w:lvlText w:val="%4."/>
      <w:lvlJc w:val="left"/>
      <w:pPr>
        <w:ind w:left="2565" w:hanging="480"/>
      </w:pPr>
    </w:lvl>
    <w:lvl w:ilvl="4">
      <w:start w:val="1"/>
      <w:numFmt w:val="ideographTraditional"/>
      <w:lvlText w:val="%5、"/>
      <w:lvlJc w:val="left"/>
      <w:pPr>
        <w:ind w:left="3045" w:hanging="480"/>
      </w:pPr>
    </w:lvl>
    <w:lvl w:ilvl="5">
      <w:start w:val="1"/>
      <w:numFmt w:val="lowerRoman"/>
      <w:lvlText w:val="%6."/>
      <w:lvlJc w:val="right"/>
      <w:pPr>
        <w:ind w:left="3525" w:hanging="480"/>
      </w:pPr>
    </w:lvl>
    <w:lvl w:ilvl="6">
      <w:start w:val="1"/>
      <w:numFmt w:val="decimal"/>
      <w:lvlText w:val="%7."/>
      <w:lvlJc w:val="left"/>
      <w:pPr>
        <w:ind w:left="4005" w:hanging="480"/>
      </w:pPr>
    </w:lvl>
    <w:lvl w:ilvl="7">
      <w:start w:val="1"/>
      <w:numFmt w:val="ideographTraditional"/>
      <w:lvlText w:val="%8、"/>
      <w:lvlJc w:val="left"/>
      <w:pPr>
        <w:ind w:left="4485" w:hanging="480"/>
      </w:pPr>
    </w:lvl>
    <w:lvl w:ilvl="8">
      <w:start w:val="1"/>
      <w:numFmt w:val="lowerRoman"/>
      <w:lvlText w:val="%9."/>
      <w:lvlJc w:val="right"/>
      <w:pPr>
        <w:ind w:left="4965" w:hanging="480"/>
      </w:pPr>
    </w:lvl>
  </w:abstractNum>
  <w:abstractNum w:abstractNumId="2" w15:restartNumberingAfterBreak="0">
    <w:nsid w:val="50337C29"/>
    <w:multiLevelType w:val="multilevel"/>
    <w:tmpl w:val="26481164"/>
    <w:lvl w:ilvl="0">
      <w:start w:val="1"/>
      <w:numFmt w:val="none"/>
      <w:suff w:val="nothing"/>
      <w:lvlText w:val=""/>
      <w:lvlJc w:val="left"/>
      <w:pPr>
        <w:ind w:left="0" w:firstLine="0"/>
      </w:pPr>
    </w:lvl>
    <w:lvl w:ilvl="1">
      <w:start w:val="1"/>
      <w:numFmt w:val="none"/>
      <w:pStyle w:val="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55921403"/>
    <w:multiLevelType w:val="multilevel"/>
    <w:tmpl w:val="0FC42736"/>
    <w:lvl w:ilvl="0">
      <w:start w:val="1"/>
      <w:numFmt w:val="ideographLegalTraditional"/>
      <w:lvlText w:val="%1、"/>
      <w:lvlJc w:val="left"/>
      <w:pPr>
        <w:ind w:left="480" w:hanging="480"/>
      </w:pPr>
      <w:rPr>
        <w:rFonts w:ascii="標楷體" w:eastAsia="標楷體" w:hAnsi="標楷體" w:cs="Times New Roman"/>
        <w:b/>
        <w:color w:val="auto"/>
        <w:sz w:val="26"/>
        <w:szCs w:val="26"/>
        <w:lang w:val="en-US"/>
      </w:rPr>
    </w:lvl>
    <w:lvl w:ilvl="1">
      <w:start w:val="1"/>
      <w:numFmt w:val="taiwaneseCountingThousand"/>
      <w:lvlText w:val="%2、"/>
      <w:lvlJc w:val="left"/>
      <w:pPr>
        <w:ind w:left="1200" w:hanging="720"/>
      </w:pPr>
      <w:rPr>
        <w:sz w:val="28"/>
        <w:szCs w:val="28"/>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50"/>
  <w:characterSpacingControl w:val="doNotCompress"/>
  <w:savePreviewPicture/>
  <w:footnotePr>
    <w:footnote w:id="-1"/>
    <w:footnote w:id="0"/>
  </w:footnotePr>
  <w:endnotePr>
    <w:endnote w:id="-1"/>
    <w:endnote w:id="0"/>
  </w:endnotePr>
  <w:compat>
    <w:useFELayout/>
    <w:compatSetting w:name="compatibilityMode" w:uri="http://schemas.microsoft.com/office/word" w:val="12"/>
  </w:compat>
  <w:rsids>
    <w:rsidRoot w:val="00B62662"/>
    <w:rsid w:val="00121484"/>
    <w:rsid w:val="001713DE"/>
    <w:rsid w:val="00B6266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D3CCA"/>
  <w15:docId w15:val="{D3506DE2-863B-4A1B-8097-21AA7E385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keepNext/>
      <w:shd w:val="clear" w:color="auto" w:fill="FFFFFF"/>
    </w:pPr>
  </w:style>
  <w:style w:type="paragraph" w:styleId="2">
    <w:name w:val="heading 2"/>
    <w:basedOn w:val="a0"/>
    <w:next w:val="a0"/>
    <w:qFormat/>
    <w:pPr>
      <w:numPr>
        <w:ilvl w:val="1"/>
        <w:numId w:val="1"/>
      </w:numPr>
      <w:spacing w:line="720" w:lineRule="auto"/>
      <w:outlineLvl w:val="1"/>
    </w:pPr>
    <w:rPr>
      <w:rFonts w:ascii="Cambria" w:eastAsia="新細明體" w:hAnsi="Cambria"/>
      <w:b/>
      <w:bCs/>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標題 2 字元"/>
    <w:qFormat/>
    <w:rPr>
      <w:rFonts w:ascii="Cambria" w:eastAsia="新細明體" w:hAnsi="Cambria" w:cs="Times New Roman"/>
      <w:b/>
      <w:sz w:val="48"/>
      <w:lang w:val="en-US" w:eastAsia="zh-TW"/>
    </w:rPr>
  </w:style>
  <w:style w:type="character" w:customStyle="1" w:styleId="a4">
    <w:name w:val="頁首 字元"/>
    <w:qFormat/>
    <w:rPr>
      <w:rFonts w:ascii="Times New Roman" w:eastAsia="標楷體" w:hAnsi="Times New Roman" w:cs="Times New Roman"/>
      <w:sz w:val="20"/>
    </w:rPr>
  </w:style>
  <w:style w:type="character" w:customStyle="1" w:styleId="a5">
    <w:name w:val="頁尾 字元"/>
    <w:qFormat/>
    <w:rPr>
      <w:rFonts w:ascii="Times New Roman" w:eastAsia="標楷體" w:hAnsi="Times New Roman" w:cs="Times New Roman"/>
      <w:sz w:val="20"/>
    </w:rPr>
  </w:style>
  <w:style w:type="character" w:styleId="a6">
    <w:name w:val="Hyperlink"/>
    <w:qFormat/>
    <w:rPr>
      <w:rFonts w:cs="Times New Roman"/>
      <w:color w:val="0000FF"/>
      <w:u w:val="single"/>
    </w:rPr>
  </w:style>
  <w:style w:type="character" w:styleId="a7">
    <w:name w:val="annotation reference"/>
    <w:qFormat/>
    <w:rPr>
      <w:rFonts w:cs="Times New Roman"/>
      <w:sz w:val="18"/>
    </w:rPr>
  </w:style>
  <w:style w:type="character" w:customStyle="1" w:styleId="a8">
    <w:name w:val="註解文字 字元"/>
    <w:qFormat/>
    <w:rPr>
      <w:rFonts w:ascii="Times New Roman" w:eastAsia="標楷體" w:hAnsi="Times New Roman" w:cs="Times New Roman"/>
      <w:sz w:val="20"/>
    </w:rPr>
  </w:style>
  <w:style w:type="character" w:customStyle="1" w:styleId="a9">
    <w:name w:val="註解主旨 字元"/>
    <w:qFormat/>
    <w:rPr>
      <w:rFonts w:ascii="Times New Roman" w:eastAsia="標楷體" w:hAnsi="Times New Roman" w:cs="Times New Roman"/>
      <w:b/>
      <w:sz w:val="20"/>
    </w:rPr>
  </w:style>
  <w:style w:type="character" w:customStyle="1" w:styleId="aa">
    <w:name w:val="註解方塊文字 字元"/>
    <w:qFormat/>
    <w:rPr>
      <w:rFonts w:ascii="Cambria" w:eastAsia="新細明體" w:hAnsi="Cambria" w:cs="Times New Roman"/>
      <w:sz w:val="2"/>
    </w:rPr>
  </w:style>
  <w:style w:type="character" w:styleId="ab">
    <w:name w:val="Placeholder Text"/>
    <w:basedOn w:val="a1"/>
    <w:qFormat/>
    <w:rPr>
      <w:color w:val="808080"/>
    </w:rPr>
  </w:style>
  <w:style w:type="character" w:customStyle="1" w:styleId="WWCharLFO1LVL1">
    <w:name w:val="WW_CharLFO1LVL1"/>
    <w:qFormat/>
    <w:rPr>
      <w:rFonts w:ascii="標楷體" w:eastAsia="標楷體" w:hAnsi="標楷體" w:cs="Times New Roman"/>
      <w:b/>
      <w:color w:val="auto"/>
      <w:sz w:val="26"/>
      <w:szCs w:val="26"/>
      <w:lang w:val="en-US"/>
    </w:rPr>
  </w:style>
  <w:style w:type="character" w:customStyle="1" w:styleId="WWCharLFO1LVL2">
    <w:name w:val="WW_CharLFO1LVL2"/>
    <w:qFormat/>
    <w:rPr>
      <w:rFonts w:ascii="標楷體" w:eastAsia="標楷體" w:hAnsi="標楷體" w:cs="Times New Roman"/>
      <w:sz w:val="28"/>
      <w:szCs w:val="28"/>
    </w:rPr>
  </w:style>
  <w:style w:type="character" w:customStyle="1" w:styleId="WWCharLFO1LVL3">
    <w:name w:val="WW_CharLFO1LVL3"/>
    <w:qFormat/>
    <w:rPr>
      <w:rFonts w:cs="Times New Roman"/>
    </w:rPr>
  </w:style>
  <w:style w:type="character" w:customStyle="1" w:styleId="WWCharLFO1LVL4">
    <w:name w:val="WW_CharLFO1LVL4"/>
    <w:qFormat/>
    <w:rPr>
      <w:rFonts w:cs="Times New Roman"/>
    </w:rPr>
  </w:style>
  <w:style w:type="character" w:customStyle="1" w:styleId="WWCharLFO1LVL5">
    <w:name w:val="WW_CharLFO1LVL5"/>
    <w:qFormat/>
    <w:rPr>
      <w:rFonts w:cs="Times New Roman"/>
    </w:rPr>
  </w:style>
  <w:style w:type="character" w:customStyle="1" w:styleId="WWCharLFO1LVL6">
    <w:name w:val="WW_CharLFO1LVL6"/>
    <w:qFormat/>
    <w:rPr>
      <w:rFonts w:cs="Times New Roman"/>
    </w:rPr>
  </w:style>
  <w:style w:type="character" w:customStyle="1" w:styleId="WWCharLFO1LVL7">
    <w:name w:val="WW_CharLFO1LVL7"/>
    <w:qFormat/>
    <w:rPr>
      <w:rFonts w:cs="Times New Roman"/>
    </w:rPr>
  </w:style>
  <w:style w:type="character" w:customStyle="1" w:styleId="WWCharLFO1LVL8">
    <w:name w:val="WW_CharLFO1LVL8"/>
    <w:qFormat/>
    <w:rPr>
      <w:rFonts w:cs="Times New Roman"/>
    </w:rPr>
  </w:style>
  <w:style w:type="character" w:customStyle="1" w:styleId="WWCharLFO1LVL9">
    <w:name w:val="WW_CharLFO1LVL9"/>
    <w:qFormat/>
    <w:rPr>
      <w:rFonts w:cs="Times New Roman"/>
    </w:rPr>
  </w:style>
  <w:style w:type="character" w:customStyle="1" w:styleId="WWCharLFO3LVL1">
    <w:name w:val="WW_CharLFO3LVL1"/>
    <w:qFormat/>
    <w:rPr>
      <w:sz w:val="28"/>
      <w:szCs w:val="28"/>
    </w:rPr>
  </w:style>
  <w:style w:type="paragraph" w:styleId="ac">
    <w:name w:val="Title"/>
    <w:basedOn w:val="a0"/>
    <w:next w:val="a0"/>
    <w:qFormat/>
    <w:pPr>
      <w:spacing w:before="240" w:after="120"/>
    </w:pPr>
    <w:rPr>
      <w:rFonts w:ascii="Liberation Sans" w:eastAsia="微軟正黑體" w:hAnsi="Liberation Sans" w:cs="Tahoma"/>
      <w:szCs w:val="28"/>
    </w:rPr>
  </w:style>
  <w:style w:type="paragraph" w:styleId="a0">
    <w:name w:val="Body Text"/>
    <w:qFormat/>
    <w:pPr>
      <w:keepNext/>
      <w:widowControl w:val="0"/>
      <w:shd w:val="clear" w:color="auto" w:fill="FFFFFF"/>
      <w:suppressAutoHyphens/>
    </w:pPr>
    <w:rPr>
      <w:rFonts w:eastAsia="標楷體"/>
      <w:sz w:val="28"/>
    </w:rPr>
  </w:style>
  <w:style w:type="paragraph" w:customStyle="1" w:styleId="ad">
    <w:name w:val="小小標"/>
    <w:basedOn w:val="a0"/>
    <w:qFormat/>
    <w:pPr>
      <w:snapToGrid w:val="0"/>
      <w:spacing w:before="240" w:after="120" w:line="480" w:lineRule="atLeast"/>
    </w:pPr>
    <w:rPr>
      <w:b/>
      <w:bCs/>
      <w:color w:val="000000"/>
      <w:sz w:val="36"/>
      <w:szCs w:val="40"/>
    </w:rPr>
  </w:style>
  <w:style w:type="paragraph" w:customStyle="1" w:styleId="ae">
    <w:name w:val="表文字"/>
    <w:basedOn w:val="a0"/>
    <w:qFormat/>
    <w:pPr>
      <w:snapToGrid w:val="0"/>
      <w:spacing w:line="240" w:lineRule="atLeast"/>
      <w:jc w:val="distribute"/>
    </w:pPr>
    <w:rPr>
      <w:rFonts w:ascii="標楷體" w:hAnsi="標楷體"/>
      <w:color w:val="000000"/>
      <w:sz w:val="24"/>
    </w:rPr>
  </w:style>
  <w:style w:type="paragraph" w:customStyle="1" w:styleId="af">
    <w:name w:val="說明"/>
    <w:basedOn w:val="a0"/>
    <w:qFormat/>
    <w:pPr>
      <w:widowControl/>
      <w:tabs>
        <w:tab w:val="left" w:pos="993"/>
      </w:tabs>
      <w:snapToGrid w:val="0"/>
      <w:spacing w:line="320" w:lineRule="atLeast"/>
    </w:pPr>
    <w:rPr>
      <w:sz w:val="22"/>
      <w:szCs w:val="24"/>
    </w:rPr>
  </w:style>
  <w:style w:type="paragraph" w:styleId="af0">
    <w:name w:val="List Paragraph"/>
    <w:basedOn w:val="a0"/>
    <w:qFormat/>
    <w:pPr>
      <w:ind w:left="480"/>
    </w:pPr>
  </w:style>
  <w:style w:type="paragraph" w:styleId="af1">
    <w:name w:val="header"/>
    <w:basedOn w:val="a0"/>
    <w:pPr>
      <w:tabs>
        <w:tab w:val="center" w:pos="4153"/>
        <w:tab w:val="right" w:pos="8306"/>
      </w:tabs>
      <w:snapToGrid w:val="0"/>
    </w:pPr>
    <w:rPr>
      <w:sz w:val="20"/>
    </w:rPr>
  </w:style>
  <w:style w:type="paragraph" w:styleId="af2">
    <w:name w:val="footer"/>
    <w:basedOn w:val="a0"/>
    <w:pPr>
      <w:tabs>
        <w:tab w:val="center" w:pos="4153"/>
        <w:tab w:val="right" w:pos="8306"/>
      </w:tabs>
      <w:snapToGrid w:val="0"/>
    </w:pPr>
    <w:rPr>
      <w:sz w:val="20"/>
    </w:rPr>
  </w:style>
  <w:style w:type="paragraph" w:styleId="af3">
    <w:name w:val="annotation text"/>
    <w:basedOn w:val="a0"/>
    <w:qFormat/>
    <w:rPr>
      <w:sz w:val="20"/>
    </w:rPr>
  </w:style>
  <w:style w:type="paragraph" w:styleId="af4">
    <w:name w:val="annotation subject"/>
    <w:basedOn w:val="af3"/>
    <w:next w:val="af3"/>
    <w:qFormat/>
    <w:rPr>
      <w:b/>
      <w:bCs/>
    </w:rPr>
  </w:style>
  <w:style w:type="paragraph" w:styleId="af5">
    <w:name w:val="Balloon Text"/>
    <w:basedOn w:val="a0"/>
    <w:qFormat/>
    <w:rPr>
      <w:rFonts w:ascii="Cambria" w:eastAsia="新細明體" w:hAnsi="Cambria"/>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219</Words>
  <Characters>1252</Characters>
  <Application>Microsoft Office Word</Application>
  <DocSecurity>0</DocSecurity>
  <Lines>10</Lines>
  <Paragraphs>2</Paragraphs>
  <ScaleCrop>false</ScaleCrop>
  <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基北區103學年度技術型（單科型）高級中等學校</dc:title>
  <dc:subject/>
  <dc:creator>ccsh-nb</dc:creator>
  <dc:description/>
  <cp:lastModifiedBy>AEAA-10753</cp:lastModifiedBy>
  <cp:revision>5</cp:revision>
  <cp:lastPrinted>2020-11-18T02:44:00Z</cp:lastPrinted>
  <dcterms:created xsi:type="dcterms:W3CDTF">2021-05-26T00:28:00Z</dcterms:created>
  <dcterms:modified xsi:type="dcterms:W3CDTF">2021-05-28T01:45:00Z</dcterms:modified>
  <dc:language>zh-TW</dc:language>
</cp:coreProperties>
</file>