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B3B" w:rsidRPr="00EE2FA4" w:rsidRDefault="00A656F9" w:rsidP="00A04FBB">
      <w:pPr>
        <w:spacing w:line="380" w:lineRule="exact"/>
        <w:jc w:val="center"/>
        <w:rPr>
          <w:rFonts w:ascii="標楷體" w:eastAsia="標楷體" w:hAnsi="標楷體"/>
          <w:sz w:val="36"/>
          <w:szCs w:val="36"/>
        </w:rPr>
      </w:pPr>
      <w:r w:rsidRPr="00EE2FA4">
        <w:rPr>
          <w:rFonts w:ascii="標楷體" w:eastAsia="標楷體" w:hAnsi="標楷體" w:hint="eastAsia"/>
          <w:b/>
          <w:color w:val="000000"/>
          <w:sz w:val="36"/>
          <w:szCs w:val="36"/>
        </w:rPr>
        <w:t>華興學校財團法人</w:t>
      </w:r>
      <w:r w:rsidR="00943B08" w:rsidRPr="00EE2FA4">
        <w:rPr>
          <w:rFonts w:ascii="標楷體" w:eastAsia="標楷體" w:hAnsi="標楷體"/>
          <w:b/>
          <w:color w:val="000000"/>
          <w:sz w:val="36"/>
          <w:szCs w:val="36"/>
        </w:rPr>
        <w:t>臺北市</w:t>
      </w:r>
      <w:r w:rsidRPr="00EE2FA4">
        <w:rPr>
          <w:rFonts w:ascii="標楷體" w:eastAsia="標楷體" w:hAnsi="標楷體" w:hint="eastAsia"/>
          <w:b/>
          <w:color w:val="000000"/>
          <w:sz w:val="36"/>
          <w:szCs w:val="36"/>
        </w:rPr>
        <w:t>私立華興高級中</w:t>
      </w:r>
      <w:r w:rsidR="00C93068" w:rsidRPr="00EE2FA4">
        <w:rPr>
          <w:rFonts w:ascii="標楷體" w:eastAsia="標楷體" w:hAnsi="標楷體" w:hint="eastAsia"/>
          <w:b/>
          <w:color w:val="000000"/>
          <w:sz w:val="36"/>
          <w:szCs w:val="36"/>
        </w:rPr>
        <w:t>等學校</w:t>
      </w:r>
      <w:r w:rsidR="009D2723" w:rsidRPr="00EE2FA4">
        <w:rPr>
          <w:rFonts w:ascii="標楷體" w:eastAsia="標楷體" w:hAnsi="標楷體"/>
          <w:b/>
          <w:color w:val="000000"/>
          <w:sz w:val="36"/>
          <w:szCs w:val="36"/>
        </w:rPr>
        <w:t>66</w:t>
      </w:r>
      <w:r w:rsidR="009D2723" w:rsidRPr="00EE2FA4">
        <w:rPr>
          <w:rFonts w:ascii="標楷體" w:eastAsia="標楷體" w:hAnsi="標楷體" w:hint="eastAsia"/>
          <w:b/>
          <w:color w:val="000000"/>
          <w:sz w:val="36"/>
          <w:szCs w:val="36"/>
        </w:rPr>
        <w:t>週年校慶園遊會</w:t>
      </w:r>
      <w:r w:rsidR="00943B08" w:rsidRPr="00EE2FA4">
        <w:rPr>
          <w:rFonts w:ascii="標楷體" w:eastAsia="標楷體" w:hAnsi="標楷體"/>
          <w:b/>
          <w:color w:val="000000"/>
          <w:sz w:val="36"/>
          <w:szCs w:val="36"/>
        </w:rPr>
        <w:t>健康管理聲明書</w:t>
      </w:r>
    </w:p>
    <w:p w:rsidR="00216B3B" w:rsidRPr="00C93068" w:rsidRDefault="00A04FBB" w:rsidP="00A04FBB">
      <w:pPr>
        <w:snapToGrid w:val="0"/>
        <w:spacing w:line="380" w:lineRule="exact"/>
        <w:ind w:firstLineChars="200" w:firstLine="480"/>
        <w:jc w:val="both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/>
          <w:color w:val="000000"/>
          <w:sz w:val="24"/>
          <w:szCs w:val="24"/>
        </w:rPr>
        <w:t>您好，因應「嚴重特殊傳染性肺炎」疫情</w:t>
      </w:r>
      <w:r>
        <w:rPr>
          <w:rFonts w:ascii="標楷體" w:eastAsia="標楷體" w:hAnsi="標楷體" w:hint="eastAsia"/>
          <w:color w:val="000000"/>
          <w:sz w:val="24"/>
          <w:szCs w:val="24"/>
        </w:rPr>
        <w:t>，</w:t>
      </w:r>
      <w:r w:rsidR="00943B08" w:rsidRPr="00C93068">
        <w:rPr>
          <w:rFonts w:ascii="標楷體" w:eastAsia="標楷體" w:hAnsi="標楷體"/>
          <w:color w:val="000000"/>
          <w:sz w:val="24"/>
          <w:szCs w:val="24"/>
        </w:rPr>
        <w:t>確保本校</w:t>
      </w:r>
      <w:r w:rsidR="009D2723" w:rsidRPr="00C93068">
        <w:rPr>
          <w:rFonts w:ascii="標楷體" w:eastAsia="標楷體" w:hAnsi="標楷體"/>
          <w:b/>
          <w:color w:val="000000"/>
          <w:sz w:val="24"/>
          <w:szCs w:val="24"/>
        </w:rPr>
        <w:t>66</w:t>
      </w:r>
      <w:r w:rsidR="009D2723" w:rsidRPr="00C93068">
        <w:rPr>
          <w:rFonts w:ascii="標楷體" w:eastAsia="標楷體" w:hAnsi="標楷體" w:hint="eastAsia"/>
          <w:b/>
          <w:color w:val="000000"/>
          <w:sz w:val="24"/>
          <w:szCs w:val="24"/>
        </w:rPr>
        <w:t>週年校慶園遊會</w:t>
      </w:r>
      <w:r w:rsidR="00943B08" w:rsidRPr="00C93068">
        <w:rPr>
          <w:rFonts w:ascii="標楷體" w:eastAsia="標楷體" w:hAnsi="標楷體"/>
          <w:color w:val="000000"/>
          <w:sz w:val="24"/>
          <w:szCs w:val="24"/>
        </w:rPr>
        <w:t>活動得以順利進行，依據中央流行疫情指揮中心109年4月3日頒布「嚴重特殊傳染性肺炎」因應指引：公眾集會」，</w:t>
      </w:r>
      <w:r>
        <w:rPr>
          <w:rFonts w:ascii="標楷體" w:eastAsia="標楷體" w:hAnsi="標楷體" w:hint="eastAsia"/>
          <w:color w:val="000000"/>
          <w:sz w:val="24"/>
          <w:szCs w:val="24"/>
        </w:rPr>
        <w:t>敬</w:t>
      </w:r>
      <w:r w:rsidR="00943B08" w:rsidRPr="00C93068">
        <w:rPr>
          <w:rFonts w:ascii="標楷體" w:eastAsia="標楷體" w:hAnsi="標楷體"/>
          <w:color w:val="000000"/>
          <w:sz w:val="24"/>
          <w:szCs w:val="24"/>
        </w:rPr>
        <w:t>請詳實填寫下列資料，並詳細閱讀注意事項。</w:t>
      </w:r>
    </w:p>
    <w:p w:rsidR="007A3431" w:rsidRPr="00EE2FA4" w:rsidRDefault="00EE2FA4" w:rsidP="00CB69A9">
      <w:pPr>
        <w:autoSpaceDE/>
        <w:snapToGrid w:val="0"/>
        <w:spacing w:line="380" w:lineRule="exact"/>
        <w:rPr>
          <w:rFonts w:ascii="標楷體" w:eastAsia="標楷體" w:hAnsi="標楷體" w:cs="Malgun Gothic Semilight"/>
          <w:sz w:val="24"/>
          <w:szCs w:val="24"/>
        </w:rPr>
      </w:pPr>
      <w:r>
        <w:rPr>
          <w:rFonts w:ascii="標楷體" w:eastAsia="標楷體" w:hAnsi="標楷體" w:cs="微軟正黑體" w:hint="eastAsia"/>
          <w:sz w:val="24"/>
          <w:szCs w:val="24"/>
        </w:rPr>
        <w:t>1</w:t>
      </w:r>
      <w:r>
        <w:rPr>
          <w:rFonts w:ascii="標楷體" w:eastAsia="標楷體" w:hAnsi="標楷體" w:cs="微軟正黑體"/>
          <w:sz w:val="24"/>
          <w:szCs w:val="24"/>
        </w:rPr>
        <w:t>.</w:t>
      </w:r>
      <w:r w:rsidR="007A3431" w:rsidRPr="00EE2FA4">
        <w:rPr>
          <w:rFonts w:ascii="標楷體" w:eastAsia="標楷體" w:hAnsi="標楷體" w:cs="微軟正黑體" w:hint="eastAsia"/>
          <w:sz w:val="24"/>
          <w:szCs w:val="24"/>
        </w:rPr>
        <w:t>本人目前未有確診流感或嚴重特殊傳染性肺炎</w:t>
      </w:r>
      <w:r w:rsidR="007A3431" w:rsidRPr="00EE2FA4">
        <w:rPr>
          <w:rFonts w:ascii="標楷體" w:eastAsia="標楷體" w:hAnsi="標楷體" w:cs="Malgun Gothic Semilight" w:hint="eastAsia"/>
          <w:sz w:val="24"/>
          <w:szCs w:val="24"/>
        </w:rPr>
        <w:t>。</w:t>
      </w:r>
    </w:p>
    <w:p w:rsidR="007A3431" w:rsidRPr="00EE2FA4" w:rsidRDefault="00EE2FA4" w:rsidP="00A04FBB">
      <w:pPr>
        <w:adjustRightInd w:val="0"/>
        <w:spacing w:line="380" w:lineRule="exact"/>
        <w:ind w:left="480" w:hangingChars="200" w:hanging="480"/>
        <w:rPr>
          <w:rFonts w:ascii="標楷體" w:eastAsia="標楷體" w:hAnsi="標楷體" w:cs="Arial"/>
          <w:color w:val="202124"/>
          <w:spacing w:val="3"/>
          <w:sz w:val="24"/>
          <w:szCs w:val="24"/>
        </w:rPr>
      </w:pPr>
      <w:r>
        <w:rPr>
          <w:rFonts w:ascii="標楷體" w:eastAsia="標楷體" w:hAnsi="標楷體" w:cs="微軟正黑體" w:hint="eastAsia"/>
          <w:sz w:val="24"/>
          <w:szCs w:val="24"/>
        </w:rPr>
        <w:t>2</w:t>
      </w:r>
      <w:r>
        <w:rPr>
          <w:rFonts w:ascii="標楷體" w:eastAsia="標楷體" w:hAnsi="標楷體" w:cs="微軟正黑體"/>
          <w:sz w:val="24"/>
          <w:szCs w:val="24"/>
        </w:rPr>
        <w:t>.</w:t>
      </w:r>
      <w:r w:rsidR="007A3431" w:rsidRPr="00EE2FA4">
        <w:rPr>
          <w:rFonts w:ascii="標楷體" w:eastAsia="標楷體" w:hAnsi="標楷體" w:cs="微軟正黑體" w:hint="eastAsia"/>
          <w:sz w:val="24"/>
          <w:szCs w:val="24"/>
        </w:rPr>
        <w:t>本人目前未有發燒</w:t>
      </w:r>
      <w:r w:rsidR="007A3431" w:rsidRPr="00EE2FA4">
        <w:rPr>
          <w:rFonts w:ascii="標楷體" w:eastAsia="標楷體" w:hAnsi="標楷體" w:cs="Malgun Gothic Semilight" w:hint="eastAsia"/>
          <w:sz w:val="24"/>
          <w:szCs w:val="24"/>
        </w:rPr>
        <w:t>（</w:t>
      </w:r>
      <w:r w:rsidR="007A3431" w:rsidRPr="00EE2FA4">
        <w:rPr>
          <w:rFonts w:ascii="標楷體" w:eastAsia="標楷體" w:hAnsi="標楷體" w:cs="微軟正黑體" w:hint="eastAsia"/>
          <w:sz w:val="24"/>
          <w:szCs w:val="24"/>
        </w:rPr>
        <w:t>體溫訂定標準</w:t>
      </w:r>
      <w:r w:rsidR="007A3431" w:rsidRPr="00EE2FA4">
        <w:rPr>
          <w:rFonts w:ascii="標楷體" w:eastAsia="標楷體" w:hAnsi="標楷體" w:cs="Malgun Gothic Semilight" w:hint="eastAsia"/>
          <w:sz w:val="24"/>
          <w:szCs w:val="24"/>
        </w:rPr>
        <w:t>：</w:t>
      </w:r>
      <w:r w:rsidR="007A3431" w:rsidRPr="00EE2FA4">
        <w:rPr>
          <w:rFonts w:ascii="標楷體" w:eastAsia="標楷體" w:hAnsi="標楷體" w:cs="微軟正黑體" w:hint="eastAsia"/>
          <w:sz w:val="24"/>
          <w:szCs w:val="24"/>
        </w:rPr>
        <w:t>額溫≧</w:t>
      </w:r>
      <w:r w:rsidR="007A3431" w:rsidRPr="00EE2FA4">
        <w:rPr>
          <w:rFonts w:ascii="標楷體" w:eastAsia="標楷體" w:hAnsi="標楷體" w:cs="TimesNewRomanPSMT"/>
          <w:sz w:val="24"/>
          <w:szCs w:val="24"/>
        </w:rPr>
        <w:t xml:space="preserve">37.5 </w:t>
      </w:r>
      <w:r w:rsidR="007A3431" w:rsidRPr="00EE2FA4">
        <w:rPr>
          <w:rFonts w:ascii="標楷體" w:eastAsia="標楷體" w:hAnsi="標楷體" w:cs="微軟正黑體" w:hint="eastAsia"/>
          <w:sz w:val="24"/>
          <w:szCs w:val="24"/>
        </w:rPr>
        <w:t>度</w:t>
      </w:r>
      <w:r w:rsidR="007A3431" w:rsidRPr="00EE2FA4">
        <w:rPr>
          <w:rFonts w:ascii="標楷體" w:eastAsia="標楷體" w:hAnsi="標楷體" w:cs="Malgun Gothic Semilight" w:hint="eastAsia"/>
          <w:sz w:val="24"/>
          <w:szCs w:val="24"/>
        </w:rPr>
        <w:t>，</w:t>
      </w:r>
      <w:r w:rsidR="007A3431" w:rsidRPr="00EE2FA4">
        <w:rPr>
          <w:rFonts w:ascii="標楷體" w:eastAsia="標楷體" w:hAnsi="標楷體" w:cs="微軟正黑體" w:hint="eastAsia"/>
          <w:sz w:val="24"/>
          <w:szCs w:val="24"/>
        </w:rPr>
        <w:t>耳溫≧</w:t>
      </w:r>
      <w:r w:rsidR="007A3431" w:rsidRPr="00EE2FA4">
        <w:rPr>
          <w:rFonts w:ascii="標楷體" w:eastAsia="標楷體" w:hAnsi="標楷體" w:cs="TimesNewRomanPSMT"/>
          <w:sz w:val="24"/>
          <w:szCs w:val="24"/>
        </w:rPr>
        <w:t xml:space="preserve">38 </w:t>
      </w:r>
      <w:r w:rsidR="007A3431" w:rsidRPr="00EE2FA4">
        <w:rPr>
          <w:rFonts w:ascii="標楷體" w:eastAsia="標楷體" w:hAnsi="標楷體" w:cs="微軟正黑體" w:hint="eastAsia"/>
          <w:sz w:val="24"/>
          <w:szCs w:val="24"/>
        </w:rPr>
        <w:t>度</w:t>
      </w:r>
      <w:r w:rsidR="007A3431" w:rsidRPr="00EE2FA4">
        <w:rPr>
          <w:rFonts w:ascii="標楷體" w:eastAsia="標楷體" w:hAnsi="標楷體" w:cs="Malgun Gothic Semilight" w:hint="eastAsia"/>
          <w:sz w:val="24"/>
          <w:szCs w:val="24"/>
        </w:rPr>
        <w:t>）、</w:t>
      </w:r>
      <w:r w:rsidR="007A3431" w:rsidRPr="00EE2FA4">
        <w:rPr>
          <w:rFonts w:ascii="標楷體" w:eastAsia="標楷體" w:hAnsi="標楷體" w:cs="微軟正黑體" w:hint="eastAsia"/>
          <w:sz w:val="24"/>
          <w:szCs w:val="24"/>
        </w:rPr>
        <w:t>發燒</w:t>
      </w:r>
      <w:r w:rsidR="007A3431" w:rsidRPr="00EE2FA4">
        <w:rPr>
          <w:rFonts w:ascii="標楷體" w:eastAsia="標楷體" w:hAnsi="標楷體" w:cs="Malgun Gothic Semilight" w:hint="eastAsia"/>
          <w:sz w:val="24"/>
          <w:szCs w:val="24"/>
        </w:rPr>
        <w:t>、</w:t>
      </w:r>
      <w:r w:rsidR="007A3431" w:rsidRPr="00EE2FA4">
        <w:rPr>
          <w:rFonts w:ascii="標楷體" w:eastAsia="標楷體" w:hAnsi="標楷體" w:cs="微軟正黑體" w:hint="eastAsia"/>
          <w:sz w:val="24"/>
          <w:szCs w:val="24"/>
        </w:rPr>
        <w:t>呼吸道症狀</w:t>
      </w:r>
      <w:r w:rsidR="007A3431" w:rsidRPr="00EE2FA4">
        <w:rPr>
          <w:rFonts w:ascii="標楷體" w:eastAsia="標楷體" w:hAnsi="標楷體" w:cs="Malgun Gothic Semilight" w:hint="eastAsia"/>
          <w:sz w:val="24"/>
          <w:szCs w:val="24"/>
        </w:rPr>
        <w:t>（</w:t>
      </w:r>
      <w:r w:rsidR="007A3431" w:rsidRPr="00EE2FA4">
        <w:rPr>
          <w:rFonts w:ascii="標楷體" w:eastAsia="標楷體" w:hAnsi="標楷體" w:cs="微軟正黑體" w:hint="eastAsia"/>
          <w:sz w:val="24"/>
          <w:szCs w:val="24"/>
        </w:rPr>
        <w:t>咳嗽</w:t>
      </w:r>
      <w:r w:rsidR="007A3431" w:rsidRPr="00EE2FA4">
        <w:rPr>
          <w:rFonts w:ascii="標楷體" w:eastAsia="標楷體" w:hAnsi="標楷體" w:cs="Malgun Gothic Semilight" w:hint="eastAsia"/>
          <w:sz w:val="24"/>
          <w:szCs w:val="24"/>
        </w:rPr>
        <w:t>、</w:t>
      </w:r>
      <w:r w:rsidR="007A3431" w:rsidRPr="00EE2FA4">
        <w:rPr>
          <w:rFonts w:ascii="標楷體" w:eastAsia="標楷體" w:hAnsi="標楷體" w:cs="微軟正黑體" w:hint="eastAsia"/>
          <w:sz w:val="24"/>
          <w:szCs w:val="24"/>
        </w:rPr>
        <w:t>胸悶</w:t>
      </w:r>
      <w:r w:rsidR="007A3431" w:rsidRPr="00EE2FA4">
        <w:rPr>
          <w:rFonts w:ascii="標楷體" w:eastAsia="標楷體" w:hAnsi="標楷體" w:cs="Malgun Gothic Semilight" w:hint="eastAsia"/>
          <w:sz w:val="24"/>
          <w:szCs w:val="24"/>
        </w:rPr>
        <w:t>、</w:t>
      </w:r>
      <w:r w:rsidR="007A3431" w:rsidRPr="00EE2FA4">
        <w:rPr>
          <w:rFonts w:ascii="標楷體" w:eastAsia="標楷體" w:hAnsi="標楷體" w:cs="微軟正黑體" w:hint="eastAsia"/>
          <w:sz w:val="24"/>
          <w:szCs w:val="24"/>
        </w:rPr>
        <w:t>呼吸急促</w:t>
      </w:r>
      <w:r w:rsidR="007A3431" w:rsidRPr="00EE2FA4">
        <w:rPr>
          <w:rFonts w:ascii="標楷體" w:eastAsia="標楷體" w:hAnsi="標楷體" w:cs="Malgun Gothic Semilight" w:hint="eastAsia"/>
          <w:sz w:val="24"/>
          <w:szCs w:val="24"/>
        </w:rPr>
        <w:t>、</w:t>
      </w:r>
      <w:r w:rsidR="007A3431" w:rsidRPr="00EE2FA4">
        <w:rPr>
          <w:rFonts w:ascii="標楷體" w:eastAsia="標楷體" w:hAnsi="標楷體" w:cs="微軟正黑體" w:hint="eastAsia"/>
          <w:sz w:val="24"/>
          <w:szCs w:val="24"/>
        </w:rPr>
        <w:t>鼻塞</w:t>
      </w:r>
      <w:r w:rsidR="007A3431" w:rsidRPr="00EE2FA4">
        <w:rPr>
          <w:rFonts w:ascii="標楷體" w:eastAsia="標楷體" w:hAnsi="標楷體" w:cs="Malgun Gothic Semilight" w:hint="eastAsia"/>
          <w:sz w:val="24"/>
          <w:szCs w:val="24"/>
        </w:rPr>
        <w:t>、</w:t>
      </w:r>
      <w:r w:rsidR="007A3431" w:rsidRPr="00EE2FA4">
        <w:rPr>
          <w:rFonts w:ascii="標楷體" w:eastAsia="標楷體" w:hAnsi="標楷體" w:cs="微軟正黑體" w:hint="eastAsia"/>
          <w:sz w:val="24"/>
          <w:szCs w:val="24"/>
        </w:rPr>
        <w:t>流鼻水</w:t>
      </w:r>
      <w:r w:rsidR="007A3431" w:rsidRPr="00EE2FA4">
        <w:rPr>
          <w:rFonts w:ascii="標楷體" w:eastAsia="標楷體" w:hAnsi="標楷體" w:cs="Malgun Gothic Semilight" w:hint="eastAsia"/>
          <w:sz w:val="24"/>
          <w:szCs w:val="24"/>
        </w:rPr>
        <w:t>、</w:t>
      </w:r>
      <w:r w:rsidR="007A3431" w:rsidRPr="00EE2FA4">
        <w:rPr>
          <w:rFonts w:ascii="標楷體" w:eastAsia="標楷體" w:hAnsi="標楷體" w:cs="微軟正黑體" w:hint="eastAsia"/>
          <w:sz w:val="24"/>
          <w:szCs w:val="24"/>
        </w:rPr>
        <w:t>喉嚨痛</w:t>
      </w:r>
      <w:r w:rsidR="007A3431" w:rsidRPr="00EE2FA4">
        <w:rPr>
          <w:rFonts w:ascii="標楷體" w:eastAsia="標楷體" w:hAnsi="標楷體" w:cs="Malgun Gothic Semilight" w:hint="eastAsia"/>
          <w:sz w:val="24"/>
          <w:szCs w:val="24"/>
        </w:rPr>
        <w:t>、</w:t>
      </w:r>
      <w:r w:rsidR="007A3431" w:rsidRPr="00EE2FA4">
        <w:rPr>
          <w:rFonts w:ascii="標楷體" w:eastAsia="標楷體" w:hAnsi="標楷體" w:cs="微軟正黑體" w:hint="eastAsia"/>
          <w:sz w:val="24"/>
          <w:szCs w:val="24"/>
        </w:rPr>
        <w:t>有痰等</w:t>
      </w:r>
      <w:r w:rsidR="007A3431" w:rsidRPr="00EE2FA4">
        <w:rPr>
          <w:rFonts w:ascii="標楷體" w:eastAsia="標楷體" w:hAnsi="標楷體" w:cs="Malgun Gothic Semilight" w:hint="eastAsia"/>
          <w:sz w:val="24"/>
          <w:szCs w:val="24"/>
        </w:rPr>
        <w:t>）、</w:t>
      </w:r>
      <w:r w:rsidR="007A3431" w:rsidRPr="00EE2FA4">
        <w:rPr>
          <w:rFonts w:ascii="標楷體" w:eastAsia="標楷體" w:hAnsi="標楷體" w:cs="微軟正黑體" w:hint="eastAsia"/>
          <w:sz w:val="24"/>
          <w:szCs w:val="24"/>
        </w:rPr>
        <w:t>倦怠</w:t>
      </w:r>
      <w:r w:rsidR="007A3431" w:rsidRPr="00EE2FA4">
        <w:rPr>
          <w:rFonts w:ascii="標楷體" w:eastAsia="標楷體" w:hAnsi="標楷體" w:cs="Malgun Gothic Semilight" w:hint="eastAsia"/>
          <w:sz w:val="24"/>
          <w:szCs w:val="24"/>
        </w:rPr>
        <w:t>、</w:t>
      </w:r>
      <w:r w:rsidR="007A3431" w:rsidRPr="00EE2FA4">
        <w:rPr>
          <w:rFonts w:ascii="標楷體" w:eastAsia="標楷體" w:hAnsi="標楷體" w:cs="微軟正黑體" w:hint="eastAsia"/>
          <w:sz w:val="24"/>
          <w:szCs w:val="24"/>
        </w:rPr>
        <w:t>肌肉痠痛</w:t>
      </w:r>
      <w:r w:rsidR="007A3431" w:rsidRPr="00EE2FA4">
        <w:rPr>
          <w:rFonts w:ascii="標楷體" w:eastAsia="標楷體" w:hAnsi="標楷體" w:cs="Malgun Gothic Semilight" w:hint="eastAsia"/>
          <w:sz w:val="24"/>
          <w:szCs w:val="24"/>
        </w:rPr>
        <w:t>、</w:t>
      </w:r>
      <w:r w:rsidR="007A3431" w:rsidRPr="00EE2FA4">
        <w:rPr>
          <w:rFonts w:ascii="標楷體" w:eastAsia="標楷體" w:hAnsi="標楷體" w:cs="微軟正黑體" w:hint="eastAsia"/>
          <w:sz w:val="24"/>
          <w:szCs w:val="24"/>
        </w:rPr>
        <w:t>關節痛</w:t>
      </w:r>
      <w:r w:rsidR="007A3431" w:rsidRPr="00EE2FA4">
        <w:rPr>
          <w:rFonts w:ascii="標楷體" w:eastAsia="標楷體" w:hAnsi="標楷體" w:cs="Malgun Gothic Semilight" w:hint="eastAsia"/>
          <w:sz w:val="24"/>
          <w:szCs w:val="24"/>
        </w:rPr>
        <w:t>、</w:t>
      </w:r>
      <w:r w:rsidR="007A3431" w:rsidRPr="00EE2FA4">
        <w:rPr>
          <w:rFonts w:ascii="標楷體" w:eastAsia="標楷體" w:hAnsi="標楷體" w:cs="微軟正黑體" w:hint="eastAsia"/>
          <w:sz w:val="24"/>
          <w:szCs w:val="24"/>
        </w:rPr>
        <w:t>腹瀉</w:t>
      </w:r>
      <w:r w:rsidR="007A3431" w:rsidRPr="00EE2FA4">
        <w:rPr>
          <w:rFonts w:ascii="標楷體" w:eastAsia="標楷體" w:hAnsi="標楷體" w:cs="Malgun Gothic Semilight" w:hint="eastAsia"/>
          <w:sz w:val="24"/>
          <w:szCs w:val="24"/>
        </w:rPr>
        <w:t>、</w:t>
      </w:r>
      <w:r w:rsidR="007A3431" w:rsidRPr="00EE2FA4">
        <w:rPr>
          <w:rFonts w:ascii="標楷體" w:eastAsia="標楷體" w:hAnsi="標楷體" w:cs="微軟正黑體" w:hint="eastAsia"/>
          <w:sz w:val="24"/>
          <w:szCs w:val="24"/>
        </w:rPr>
        <w:t>頭痛</w:t>
      </w:r>
      <w:r w:rsidR="007A3431" w:rsidRPr="00EE2FA4">
        <w:rPr>
          <w:rFonts w:ascii="標楷體" w:eastAsia="標楷體" w:hAnsi="標楷體" w:cs="Malgun Gothic Semilight" w:hint="eastAsia"/>
          <w:sz w:val="24"/>
          <w:szCs w:val="24"/>
        </w:rPr>
        <w:t>、</w:t>
      </w:r>
      <w:r w:rsidR="007A3431" w:rsidRPr="00EE2FA4">
        <w:rPr>
          <w:rFonts w:ascii="標楷體" w:eastAsia="標楷體" w:hAnsi="標楷體" w:cs="微軟正黑體" w:hint="eastAsia"/>
          <w:sz w:val="24"/>
          <w:szCs w:val="24"/>
        </w:rPr>
        <w:t>嗅覺</w:t>
      </w:r>
      <w:r w:rsidR="007A3431" w:rsidRPr="00EE2FA4">
        <w:rPr>
          <w:rFonts w:ascii="標楷體" w:eastAsia="標楷體" w:hAnsi="標楷體" w:cs="Malgun Gothic Semilight" w:hint="eastAsia"/>
          <w:sz w:val="24"/>
          <w:szCs w:val="24"/>
        </w:rPr>
        <w:t>、</w:t>
      </w:r>
      <w:r w:rsidR="007A3431" w:rsidRPr="00EE2FA4">
        <w:rPr>
          <w:rFonts w:ascii="標楷體" w:eastAsia="標楷體" w:hAnsi="標楷體" w:cs="微軟正黑體" w:hint="eastAsia"/>
          <w:sz w:val="24"/>
          <w:szCs w:val="24"/>
        </w:rPr>
        <w:t>味覺喪失等症狀</w:t>
      </w:r>
      <w:r w:rsidR="007A3431" w:rsidRPr="00EE2FA4">
        <w:rPr>
          <w:rFonts w:ascii="標楷體" w:eastAsia="標楷體" w:hAnsi="標楷體" w:cs="DFKaiShu-SB-Estd-BF" w:hint="eastAsia"/>
          <w:sz w:val="24"/>
          <w:szCs w:val="24"/>
        </w:rPr>
        <w:t>。</w:t>
      </w:r>
    </w:p>
    <w:p w:rsidR="007A3431" w:rsidRPr="00EE2FA4" w:rsidRDefault="00EE2FA4" w:rsidP="00A04FBB">
      <w:pPr>
        <w:adjustRightInd w:val="0"/>
        <w:spacing w:line="380" w:lineRule="exact"/>
        <w:rPr>
          <w:rFonts w:ascii="標楷體" w:eastAsia="標楷體" w:hAnsi="標楷體" w:cs="Arial"/>
          <w:color w:val="202124"/>
          <w:spacing w:val="3"/>
          <w:sz w:val="24"/>
          <w:szCs w:val="24"/>
        </w:rPr>
      </w:pPr>
      <w:r>
        <w:rPr>
          <w:rFonts w:ascii="標楷體" w:eastAsia="標楷體" w:hAnsi="標楷體" w:cs="微軟正黑體" w:hint="eastAsia"/>
          <w:sz w:val="24"/>
          <w:szCs w:val="24"/>
        </w:rPr>
        <w:t>3</w:t>
      </w:r>
      <w:r>
        <w:rPr>
          <w:rFonts w:ascii="標楷體" w:eastAsia="標楷體" w:hAnsi="標楷體" w:cs="微軟正黑體"/>
          <w:sz w:val="24"/>
          <w:szCs w:val="24"/>
        </w:rPr>
        <w:t>.</w:t>
      </w:r>
      <w:r w:rsidR="007A3431" w:rsidRPr="00EE2FA4">
        <w:rPr>
          <w:rFonts w:ascii="標楷體" w:eastAsia="標楷體" w:hAnsi="標楷體" w:cs="微軟正黑體" w:hint="eastAsia"/>
          <w:sz w:val="24"/>
          <w:szCs w:val="24"/>
        </w:rPr>
        <w:t>本人</w:t>
      </w:r>
      <w:r w:rsidRPr="00EE2FA4">
        <w:rPr>
          <w:rFonts w:ascii="標楷體" w:eastAsia="標楷體" w:hAnsi="標楷體" w:cs="微軟正黑體" w:hint="eastAsia"/>
          <w:sz w:val="24"/>
          <w:szCs w:val="24"/>
        </w:rPr>
        <w:t>於</w:t>
      </w:r>
      <w:r w:rsidR="007A3431" w:rsidRPr="00EE2FA4">
        <w:rPr>
          <w:rFonts w:ascii="標楷體" w:eastAsia="標楷體" w:hAnsi="標楷體" w:cs="微軟正黑體" w:hint="eastAsia"/>
          <w:sz w:val="24"/>
          <w:szCs w:val="24"/>
        </w:rPr>
        <w:t>1</w:t>
      </w:r>
      <w:r w:rsidR="007A3431" w:rsidRPr="00EE2FA4">
        <w:rPr>
          <w:rFonts w:ascii="標楷體" w:eastAsia="標楷體" w:hAnsi="標楷體" w:cs="微軟正黑體"/>
          <w:sz w:val="24"/>
          <w:szCs w:val="24"/>
        </w:rPr>
        <w:t>10</w:t>
      </w:r>
      <w:r w:rsidR="007A3431" w:rsidRPr="00EE2FA4">
        <w:rPr>
          <w:rFonts w:ascii="標楷體" w:eastAsia="標楷體" w:hAnsi="標楷體" w:cs="微軟正黑體" w:hint="eastAsia"/>
          <w:sz w:val="24"/>
          <w:szCs w:val="24"/>
        </w:rPr>
        <w:t>年5月8日前未被衛生主管機關匡列為居家隔離</w:t>
      </w:r>
      <w:r w:rsidR="007A3431" w:rsidRPr="00EE2FA4">
        <w:rPr>
          <w:rFonts w:ascii="標楷體" w:eastAsia="標楷體" w:hAnsi="標楷體" w:cs="Malgun Gothic Semilight" w:hint="eastAsia"/>
          <w:sz w:val="24"/>
          <w:szCs w:val="24"/>
        </w:rPr>
        <w:t>、</w:t>
      </w:r>
      <w:r w:rsidR="007A3431" w:rsidRPr="00EE2FA4">
        <w:rPr>
          <w:rFonts w:ascii="標楷體" w:eastAsia="標楷體" w:hAnsi="標楷體" w:cs="微軟正黑體" w:hint="eastAsia"/>
          <w:sz w:val="24"/>
          <w:szCs w:val="24"/>
        </w:rPr>
        <w:t>居家檢疫或自主健康管理之對象</w:t>
      </w:r>
      <w:r w:rsidR="007A3431" w:rsidRPr="00EE2FA4">
        <w:rPr>
          <w:rFonts w:ascii="標楷體" w:eastAsia="標楷體" w:hAnsi="標楷體" w:cs="DFKaiShu-SB-Estd-BF" w:hint="eastAsia"/>
          <w:sz w:val="24"/>
          <w:szCs w:val="24"/>
        </w:rPr>
        <w:t>。</w:t>
      </w:r>
    </w:p>
    <w:p w:rsidR="007A3431" w:rsidRPr="00EE2FA4" w:rsidRDefault="00EE2FA4" w:rsidP="00A04FBB">
      <w:pPr>
        <w:adjustRightInd w:val="0"/>
        <w:spacing w:line="380" w:lineRule="exact"/>
        <w:rPr>
          <w:rFonts w:ascii="標楷體" w:eastAsia="標楷體" w:hAnsi="標楷體" w:cs="Arial"/>
          <w:color w:val="202124"/>
          <w:spacing w:val="3"/>
          <w:sz w:val="24"/>
          <w:szCs w:val="24"/>
        </w:rPr>
      </w:pPr>
      <w:r>
        <w:rPr>
          <w:rFonts w:ascii="標楷體" w:eastAsia="標楷體" w:hAnsi="標楷體" w:cs="微軟正黑體" w:hint="eastAsia"/>
          <w:sz w:val="24"/>
          <w:szCs w:val="24"/>
        </w:rPr>
        <w:t>4</w:t>
      </w:r>
      <w:r>
        <w:rPr>
          <w:rFonts w:ascii="標楷體" w:eastAsia="標楷體" w:hAnsi="標楷體" w:cs="微軟正黑體"/>
          <w:sz w:val="24"/>
          <w:szCs w:val="24"/>
        </w:rPr>
        <w:t>.</w:t>
      </w:r>
      <w:r w:rsidR="007A3431" w:rsidRPr="00EE2FA4">
        <w:rPr>
          <w:rFonts w:ascii="標楷體" w:eastAsia="標楷體" w:hAnsi="標楷體" w:cs="微軟正黑體" w:hint="eastAsia"/>
          <w:sz w:val="24"/>
          <w:szCs w:val="24"/>
        </w:rPr>
        <w:t>本人於</w:t>
      </w:r>
      <w:r w:rsidRPr="00EE2FA4">
        <w:rPr>
          <w:rFonts w:ascii="標楷體" w:eastAsia="標楷體" w:hAnsi="標楷體" w:cs="微軟正黑體" w:hint="eastAsia"/>
          <w:sz w:val="24"/>
          <w:szCs w:val="24"/>
        </w:rPr>
        <w:t>1</w:t>
      </w:r>
      <w:r w:rsidRPr="00EE2FA4">
        <w:rPr>
          <w:rFonts w:ascii="標楷體" w:eastAsia="標楷體" w:hAnsi="標楷體" w:cs="微軟正黑體"/>
          <w:sz w:val="24"/>
          <w:szCs w:val="24"/>
        </w:rPr>
        <w:t>10</w:t>
      </w:r>
      <w:r w:rsidRPr="00EE2FA4">
        <w:rPr>
          <w:rFonts w:ascii="標楷體" w:eastAsia="標楷體" w:hAnsi="標楷體" w:cs="微軟正黑體" w:hint="eastAsia"/>
          <w:sz w:val="24"/>
          <w:szCs w:val="24"/>
        </w:rPr>
        <w:t>年5月8日前</w:t>
      </w:r>
      <w:r w:rsidR="007A3431" w:rsidRPr="00EE2FA4">
        <w:rPr>
          <w:rFonts w:ascii="標楷體" w:eastAsia="標楷體" w:hAnsi="標楷體" w:cs="TimesNewRomanPSMT"/>
          <w:sz w:val="24"/>
          <w:szCs w:val="24"/>
        </w:rPr>
        <w:t>14</w:t>
      </w:r>
      <w:r w:rsidR="007A3431" w:rsidRPr="00EE2FA4">
        <w:rPr>
          <w:rFonts w:ascii="標楷體" w:eastAsia="標楷體" w:hAnsi="標楷體" w:cs="微軟正黑體" w:hint="eastAsia"/>
          <w:sz w:val="24"/>
          <w:szCs w:val="24"/>
        </w:rPr>
        <w:t>天內未與疑似或確診病患直接或間接接觸</w:t>
      </w:r>
      <w:r w:rsidR="007A3431" w:rsidRPr="00EE2FA4">
        <w:rPr>
          <w:rFonts w:ascii="標楷體" w:eastAsia="標楷體" w:hAnsi="標楷體" w:cs="DFKaiShu-SB-Estd-BF" w:hint="eastAsia"/>
          <w:sz w:val="24"/>
          <w:szCs w:val="24"/>
        </w:rPr>
        <w:t>。</w:t>
      </w:r>
    </w:p>
    <w:p w:rsidR="007A3431" w:rsidRPr="00EE2FA4" w:rsidRDefault="00EE2FA4" w:rsidP="00A04FBB">
      <w:pPr>
        <w:widowControl/>
        <w:spacing w:line="380" w:lineRule="exact"/>
        <w:rPr>
          <w:rFonts w:ascii="標楷體" w:eastAsia="標楷體" w:hAnsi="標楷體" w:cs="Arial"/>
          <w:color w:val="202124"/>
          <w:spacing w:val="3"/>
          <w:sz w:val="24"/>
          <w:szCs w:val="24"/>
        </w:rPr>
      </w:pPr>
      <w:r>
        <w:rPr>
          <w:rFonts w:ascii="標楷體" w:eastAsia="標楷體" w:hAnsi="標楷體" w:cs="微軟正黑體" w:hint="eastAsia"/>
          <w:sz w:val="24"/>
          <w:szCs w:val="24"/>
        </w:rPr>
        <w:t>5</w:t>
      </w:r>
      <w:r>
        <w:rPr>
          <w:rFonts w:ascii="標楷體" w:eastAsia="標楷體" w:hAnsi="標楷體" w:cs="微軟正黑體"/>
          <w:sz w:val="24"/>
          <w:szCs w:val="24"/>
        </w:rPr>
        <w:t>.</w:t>
      </w:r>
      <w:r w:rsidR="007A3431" w:rsidRPr="00EE2FA4">
        <w:rPr>
          <w:rFonts w:ascii="標楷體" w:eastAsia="標楷體" w:hAnsi="標楷體" w:cs="微軟正黑體" w:hint="eastAsia"/>
          <w:sz w:val="24"/>
          <w:szCs w:val="24"/>
        </w:rPr>
        <w:t>本人於</w:t>
      </w:r>
      <w:r w:rsidRPr="00EE2FA4">
        <w:rPr>
          <w:rFonts w:ascii="標楷體" w:eastAsia="標楷體" w:hAnsi="標楷體" w:cs="微軟正黑體" w:hint="eastAsia"/>
          <w:sz w:val="24"/>
          <w:szCs w:val="24"/>
        </w:rPr>
        <w:t>1</w:t>
      </w:r>
      <w:r w:rsidRPr="00EE2FA4">
        <w:rPr>
          <w:rFonts w:ascii="標楷體" w:eastAsia="標楷體" w:hAnsi="標楷體" w:cs="微軟正黑體"/>
          <w:sz w:val="24"/>
          <w:szCs w:val="24"/>
        </w:rPr>
        <w:t>10</w:t>
      </w:r>
      <w:r w:rsidRPr="00EE2FA4">
        <w:rPr>
          <w:rFonts w:ascii="標楷體" w:eastAsia="標楷體" w:hAnsi="標楷體" w:cs="微軟正黑體" w:hint="eastAsia"/>
          <w:sz w:val="24"/>
          <w:szCs w:val="24"/>
        </w:rPr>
        <w:t>年5月8日</w:t>
      </w:r>
      <w:r w:rsidR="007A3431" w:rsidRPr="00EE2FA4">
        <w:rPr>
          <w:rFonts w:ascii="標楷體" w:eastAsia="標楷體" w:hAnsi="標楷體" w:cs="微軟正黑體" w:hint="eastAsia"/>
          <w:sz w:val="24"/>
          <w:szCs w:val="24"/>
        </w:rPr>
        <w:t>前</w:t>
      </w:r>
      <w:r w:rsidR="007A3431" w:rsidRPr="00EE2FA4">
        <w:rPr>
          <w:rFonts w:ascii="標楷體" w:eastAsia="標楷體" w:hAnsi="標楷體" w:cs="TimesNewRomanPSMT"/>
          <w:sz w:val="24"/>
          <w:szCs w:val="24"/>
        </w:rPr>
        <w:t>21</w:t>
      </w:r>
      <w:r w:rsidR="007A3431" w:rsidRPr="00EE2FA4">
        <w:rPr>
          <w:rFonts w:ascii="標楷體" w:eastAsia="標楷體" w:hAnsi="標楷體" w:cs="微軟正黑體" w:hint="eastAsia"/>
          <w:sz w:val="24"/>
          <w:szCs w:val="24"/>
        </w:rPr>
        <w:t>天未有國際旅遊史</w:t>
      </w:r>
      <w:r w:rsidR="007A3431" w:rsidRPr="00EE2FA4">
        <w:rPr>
          <w:rFonts w:ascii="標楷體" w:eastAsia="標楷體" w:hAnsi="標楷體" w:cs="DFKaiShu-SB-Estd-BF" w:hint="eastAsia"/>
          <w:sz w:val="24"/>
          <w:szCs w:val="24"/>
        </w:rPr>
        <w:t>。</w:t>
      </w:r>
    </w:p>
    <w:p w:rsidR="00C93068" w:rsidRPr="00EE2FA4" w:rsidRDefault="00EE2FA4" w:rsidP="00A04FBB">
      <w:pPr>
        <w:adjustRightInd w:val="0"/>
        <w:spacing w:line="380" w:lineRule="exact"/>
        <w:ind w:left="240" w:hangingChars="100" w:hanging="240"/>
        <w:rPr>
          <w:rFonts w:ascii="標楷體" w:eastAsia="標楷體" w:hAnsi="標楷體" w:cs="Arial"/>
          <w:color w:val="202124"/>
          <w:spacing w:val="3"/>
          <w:sz w:val="24"/>
          <w:szCs w:val="24"/>
        </w:rPr>
      </w:pPr>
      <w:r>
        <w:rPr>
          <w:rFonts w:ascii="標楷體" w:eastAsia="標楷體" w:hAnsi="標楷體" w:cs="微軟正黑體" w:hint="eastAsia"/>
          <w:sz w:val="24"/>
          <w:szCs w:val="24"/>
        </w:rPr>
        <w:t>6</w:t>
      </w:r>
      <w:r>
        <w:rPr>
          <w:rFonts w:ascii="標楷體" w:eastAsia="標楷體" w:hAnsi="標楷體" w:cs="微軟正黑體"/>
          <w:sz w:val="24"/>
          <w:szCs w:val="24"/>
        </w:rPr>
        <w:t>.</w:t>
      </w:r>
      <w:r w:rsidR="007A3431" w:rsidRPr="00EE2FA4">
        <w:rPr>
          <w:rFonts w:ascii="標楷體" w:eastAsia="標楷體" w:hAnsi="標楷體" w:cs="微軟正黑體" w:hint="eastAsia"/>
          <w:sz w:val="24"/>
          <w:szCs w:val="24"/>
        </w:rPr>
        <w:t>本人蒞校期間願意配合校方進行體溫檢測、</w:t>
      </w:r>
      <w:r w:rsidR="00A04FBB">
        <w:rPr>
          <w:rFonts w:ascii="標楷體" w:eastAsia="標楷體" w:hAnsi="標楷體" w:cs="微軟正黑體"/>
          <w:sz w:val="24"/>
          <w:szCs w:val="24"/>
        </w:rPr>
        <w:t>全程配戴口罩</w:t>
      </w:r>
      <w:r w:rsidR="00A04FBB">
        <w:rPr>
          <w:rFonts w:ascii="標楷體" w:eastAsia="標楷體" w:hAnsi="標楷體" w:cs="微軟正黑體" w:hint="eastAsia"/>
          <w:sz w:val="24"/>
          <w:szCs w:val="24"/>
        </w:rPr>
        <w:t>、</w:t>
      </w:r>
      <w:r w:rsidR="007A3431" w:rsidRPr="00EE2FA4">
        <w:rPr>
          <w:rFonts w:ascii="標楷體" w:eastAsia="標楷體" w:hAnsi="標楷體" w:cs="微軟正黑體"/>
          <w:sz w:val="24"/>
          <w:szCs w:val="24"/>
        </w:rPr>
        <w:t>保持室外1公尺、室內1.5公尺防疫距離</w:t>
      </w:r>
      <w:r w:rsidR="007A3431" w:rsidRPr="00EE2FA4">
        <w:rPr>
          <w:rFonts w:ascii="標楷體" w:eastAsia="標楷體" w:hAnsi="標楷體" w:cs="微軟正黑體" w:hint="eastAsia"/>
          <w:sz w:val="24"/>
          <w:szCs w:val="24"/>
        </w:rPr>
        <w:t>，等防疫措施</w:t>
      </w:r>
      <w:r w:rsidR="007A3431" w:rsidRPr="00EE2FA4">
        <w:rPr>
          <w:rFonts w:ascii="標楷體" w:eastAsia="標楷體" w:hAnsi="標楷體" w:cs="Malgun Gothic Semilight" w:hint="eastAsia"/>
          <w:sz w:val="24"/>
          <w:szCs w:val="24"/>
        </w:rPr>
        <w:t>。</w:t>
      </w:r>
    </w:p>
    <w:p w:rsidR="00216B3B" w:rsidRPr="00C93068" w:rsidRDefault="00943B08" w:rsidP="00A04FBB">
      <w:pPr>
        <w:pStyle w:val="a9"/>
        <w:numPr>
          <w:ilvl w:val="0"/>
          <w:numId w:val="13"/>
        </w:numPr>
        <w:autoSpaceDE/>
        <w:adjustRightInd w:val="0"/>
        <w:snapToGrid w:val="0"/>
        <w:spacing w:before="180" w:line="380" w:lineRule="exact"/>
        <w:ind w:left="482" w:hanging="482"/>
        <w:rPr>
          <w:rFonts w:ascii="標楷體" w:eastAsia="標楷體" w:hAnsi="標楷體"/>
          <w:color w:val="000000"/>
          <w:sz w:val="24"/>
          <w:szCs w:val="24"/>
        </w:rPr>
      </w:pPr>
      <w:r w:rsidRPr="00C93068">
        <w:rPr>
          <w:rFonts w:ascii="標楷體" w:eastAsia="標楷體" w:hAnsi="標楷體"/>
          <w:color w:val="000000"/>
          <w:sz w:val="24"/>
          <w:szCs w:val="24"/>
        </w:rPr>
        <w:t>此問卷調查之個人相關資料，僅提供臺北市政府衛生相關單位、教育局及本校</w:t>
      </w:r>
      <w:r w:rsidR="00C93068" w:rsidRPr="00C93068">
        <w:rPr>
          <w:rFonts w:ascii="標楷體" w:eastAsia="標楷體" w:hAnsi="標楷體"/>
          <w:b/>
          <w:color w:val="000000"/>
          <w:sz w:val="24"/>
          <w:szCs w:val="24"/>
        </w:rPr>
        <w:t>66</w:t>
      </w:r>
      <w:r w:rsidR="00C93068" w:rsidRPr="00C93068">
        <w:rPr>
          <w:rFonts w:ascii="標楷體" w:eastAsia="標楷體" w:hAnsi="標楷體" w:hint="eastAsia"/>
          <w:b/>
          <w:color w:val="000000"/>
          <w:sz w:val="24"/>
          <w:szCs w:val="24"/>
        </w:rPr>
        <w:t>週年校慶園遊會</w:t>
      </w:r>
      <w:r w:rsidRPr="00C93068">
        <w:rPr>
          <w:rFonts w:ascii="標楷體" w:eastAsia="標楷體" w:hAnsi="標楷體"/>
          <w:color w:val="000000"/>
          <w:sz w:val="24"/>
          <w:szCs w:val="24"/>
        </w:rPr>
        <w:t>活動需求使用。</w:t>
      </w:r>
    </w:p>
    <w:p w:rsidR="00216B3B" w:rsidRPr="00C93068" w:rsidRDefault="00943B08" w:rsidP="00A04FBB">
      <w:pPr>
        <w:snapToGrid w:val="0"/>
        <w:spacing w:line="380" w:lineRule="exact"/>
        <w:rPr>
          <w:rFonts w:ascii="標楷體" w:eastAsia="標楷體" w:hAnsi="標楷體"/>
          <w:color w:val="000000"/>
          <w:sz w:val="24"/>
          <w:szCs w:val="24"/>
        </w:rPr>
      </w:pPr>
      <w:r w:rsidRPr="00C93068">
        <w:rPr>
          <w:rFonts w:ascii="標楷體" w:eastAsia="標楷體" w:hAnsi="標楷體"/>
          <w:color w:val="000000"/>
          <w:sz w:val="24"/>
          <w:szCs w:val="24"/>
        </w:rPr>
        <w:t>本人已閱讀過以上之說明並且願意配合主辦單位各項防疫措施</w:t>
      </w:r>
    </w:p>
    <w:p w:rsidR="00CB69A9" w:rsidRDefault="00CB69A9" w:rsidP="00A04FBB">
      <w:pPr>
        <w:snapToGrid w:val="0"/>
        <w:spacing w:line="380" w:lineRule="exact"/>
        <w:rPr>
          <w:rFonts w:ascii="標楷體" w:eastAsia="標楷體" w:hAnsi="標楷體"/>
          <w:color w:val="000000"/>
          <w:sz w:val="24"/>
          <w:szCs w:val="24"/>
        </w:rPr>
      </w:pPr>
    </w:p>
    <w:p w:rsidR="00216B3B" w:rsidRDefault="00943B08" w:rsidP="00A04FBB">
      <w:pPr>
        <w:snapToGrid w:val="0"/>
        <w:spacing w:line="380" w:lineRule="exact"/>
        <w:rPr>
          <w:rFonts w:ascii="標楷體" w:eastAsia="標楷體" w:hAnsi="標楷體"/>
          <w:color w:val="000000"/>
          <w:sz w:val="24"/>
          <w:szCs w:val="24"/>
        </w:rPr>
      </w:pPr>
      <w:r w:rsidRPr="00C93068">
        <w:rPr>
          <w:rFonts w:ascii="標楷體" w:eastAsia="標楷體" w:hAnsi="標楷體"/>
          <w:color w:val="000000"/>
          <w:sz w:val="24"/>
          <w:szCs w:val="24"/>
        </w:rPr>
        <w:t>簽名：＿＿＿＿＿＿＿＿</w:t>
      </w:r>
      <w:r w:rsidR="00CB69A9">
        <w:rPr>
          <w:rFonts w:ascii="標楷體" w:eastAsia="標楷體" w:hAnsi="標楷體" w:hint="eastAsia"/>
          <w:color w:val="000000"/>
          <w:sz w:val="24"/>
          <w:szCs w:val="24"/>
        </w:rPr>
        <w:t xml:space="preserve"> </w:t>
      </w:r>
      <w:r w:rsidR="00CB69A9" w:rsidRPr="00EE2FA4">
        <w:rPr>
          <w:rFonts w:ascii="標楷體" w:eastAsia="標楷體" w:hAnsi="標楷體"/>
          <w:color w:val="000000"/>
          <w:sz w:val="24"/>
          <w:szCs w:val="24"/>
        </w:rPr>
        <w:t>聯絡電話/手機</w:t>
      </w:r>
      <w:r w:rsidR="00CB69A9" w:rsidRPr="00EE2FA4">
        <w:rPr>
          <w:rFonts w:ascii="標楷體" w:eastAsia="標楷體" w:hAnsi="標楷體" w:hint="eastAsia"/>
          <w:color w:val="000000"/>
          <w:sz w:val="24"/>
          <w:szCs w:val="24"/>
        </w:rPr>
        <w:t>:</w:t>
      </w:r>
      <w:r w:rsidR="00CB69A9">
        <w:rPr>
          <w:rFonts w:ascii="標楷體" w:eastAsia="標楷體" w:hAnsi="標楷體"/>
          <w:color w:val="000000"/>
          <w:sz w:val="24"/>
          <w:szCs w:val="24"/>
        </w:rPr>
        <w:t xml:space="preserve"> _______</w:t>
      </w:r>
      <w:r w:rsidR="00CB69A9" w:rsidRPr="00EE2FA4">
        <w:rPr>
          <w:rFonts w:ascii="標楷體" w:eastAsia="標楷體" w:hAnsi="標楷體"/>
          <w:color w:val="000000"/>
          <w:sz w:val="24"/>
          <w:szCs w:val="24"/>
        </w:rPr>
        <w:t>_________</w:t>
      </w:r>
      <w:r w:rsidR="00CB69A9">
        <w:rPr>
          <w:rFonts w:ascii="標楷體" w:eastAsia="標楷體" w:hAnsi="標楷體" w:hint="eastAsia"/>
          <w:color w:val="000000"/>
          <w:sz w:val="24"/>
          <w:szCs w:val="24"/>
        </w:rPr>
        <w:t xml:space="preserve">    </w:t>
      </w:r>
      <w:r w:rsidRPr="00C93068">
        <w:rPr>
          <w:rFonts w:ascii="標楷體" w:eastAsia="標楷體" w:hAnsi="標楷體"/>
          <w:color w:val="000000"/>
          <w:sz w:val="24"/>
          <w:szCs w:val="24"/>
        </w:rPr>
        <w:t>中華民國</w:t>
      </w:r>
      <w:r w:rsidR="00EE2FA4">
        <w:rPr>
          <w:rFonts w:ascii="標楷體" w:eastAsia="標楷體" w:hAnsi="標楷體"/>
          <w:color w:val="000000"/>
          <w:sz w:val="24"/>
          <w:szCs w:val="24"/>
        </w:rPr>
        <w:t>110</w:t>
      </w:r>
      <w:r w:rsidRPr="00C93068">
        <w:rPr>
          <w:rFonts w:ascii="標楷體" w:eastAsia="標楷體" w:hAnsi="標楷體"/>
          <w:color w:val="000000"/>
          <w:sz w:val="24"/>
          <w:szCs w:val="24"/>
        </w:rPr>
        <w:t>年</w:t>
      </w:r>
      <w:r w:rsidR="00EE2FA4" w:rsidRPr="00C93068">
        <w:rPr>
          <w:rFonts w:ascii="標楷體" w:eastAsia="標楷體" w:hAnsi="標楷體"/>
          <w:color w:val="000000"/>
          <w:sz w:val="24"/>
          <w:szCs w:val="24"/>
        </w:rPr>
        <w:t>＿＿</w:t>
      </w:r>
      <w:r w:rsidRPr="00C93068">
        <w:rPr>
          <w:rFonts w:ascii="標楷體" w:eastAsia="標楷體" w:hAnsi="標楷體"/>
          <w:color w:val="000000"/>
          <w:sz w:val="24"/>
          <w:szCs w:val="24"/>
        </w:rPr>
        <w:t>月＿＿日</w:t>
      </w:r>
    </w:p>
    <w:p w:rsidR="00EE40EC" w:rsidRDefault="00EE40EC" w:rsidP="00EE40EC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EE40EC" w:rsidRPr="0091429E" w:rsidRDefault="00EE40EC" w:rsidP="00EE40EC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1429E">
        <w:rPr>
          <w:rFonts w:ascii="標楷體" w:eastAsia="標楷體" w:hAnsi="標楷體" w:hint="eastAsia"/>
          <w:b/>
          <w:sz w:val="36"/>
          <w:szCs w:val="36"/>
        </w:rPr>
        <w:t>台北巿私立華興高級中學院校</w:t>
      </w:r>
      <w:r>
        <w:rPr>
          <w:rFonts w:ascii="標楷體" w:eastAsia="標楷體" w:hAnsi="標楷體" w:hint="eastAsia"/>
          <w:b/>
          <w:sz w:val="36"/>
          <w:szCs w:val="36"/>
        </w:rPr>
        <w:t>6</w:t>
      </w:r>
      <w:r>
        <w:rPr>
          <w:rFonts w:ascii="標楷體" w:eastAsia="標楷體" w:hAnsi="標楷體"/>
          <w:b/>
          <w:sz w:val="36"/>
          <w:szCs w:val="36"/>
        </w:rPr>
        <w:t>6</w:t>
      </w:r>
      <w:r w:rsidRPr="0091429E">
        <w:rPr>
          <w:rFonts w:ascii="標楷體" w:eastAsia="標楷體" w:hAnsi="標楷體" w:hint="eastAsia"/>
          <w:b/>
          <w:sz w:val="36"/>
          <w:szCs w:val="36"/>
        </w:rPr>
        <w:t>週年校慶</w:t>
      </w:r>
    </w:p>
    <w:p w:rsidR="00EE40EC" w:rsidRPr="0091429E" w:rsidRDefault="00EE40EC" w:rsidP="00EE40EC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來賓</w:t>
      </w:r>
      <w:r w:rsidRPr="0091429E">
        <w:rPr>
          <w:rFonts w:ascii="標楷體" w:eastAsia="標楷體" w:hAnsi="標楷體" w:hint="eastAsia"/>
          <w:b/>
          <w:sz w:val="36"/>
          <w:szCs w:val="36"/>
        </w:rPr>
        <w:t>注意事項</w:t>
      </w:r>
    </w:p>
    <w:p w:rsidR="00EE40EC" w:rsidRDefault="00EE40EC" w:rsidP="00EE40E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各位家長您好：</w:t>
      </w:r>
    </w:p>
    <w:p w:rsidR="00EE40EC" w:rsidRPr="00EE40EC" w:rsidRDefault="00EE40EC" w:rsidP="00EE40EC">
      <w:pPr>
        <w:pStyle w:val="a9"/>
        <w:numPr>
          <w:ilvl w:val="0"/>
          <w:numId w:val="16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EE40EC">
        <w:rPr>
          <w:rFonts w:ascii="標楷體" w:eastAsia="標楷體" w:hAnsi="標楷體" w:cs="微軟正黑體" w:hint="eastAsia"/>
          <w:sz w:val="28"/>
          <w:szCs w:val="28"/>
        </w:rPr>
        <w:t>依據</w:t>
      </w:r>
      <w:r w:rsidRPr="00EE40EC">
        <w:rPr>
          <w:rFonts w:ascii="標楷體" w:eastAsia="標楷體" w:hAnsi="標楷體" w:hint="eastAsia"/>
          <w:sz w:val="28"/>
          <w:szCs w:val="28"/>
        </w:rPr>
        <w:t>:北市教體字第1103023829號文辦理防疫工作，進入校園皆須佩戴口罩、量測</w:t>
      </w:r>
    </w:p>
    <w:p w:rsidR="00EE40EC" w:rsidRPr="00EE40EC" w:rsidRDefault="00EE40EC" w:rsidP="00EE40EC">
      <w:pPr>
        <w:pStyle w:val="a9"/>
        <w:spacing w:line="400" w:lineRule="exact"/>
        <w:ind w:left="720" w:firstLine="0"/>
        <w:rPr>
          <w:rFonts w:ascii="標楷體" w:eastAsia="標楷體" w:hAnsi="標楷體"/>
          <w:sz w:val="28"/>
          <w:szCs w:val="28"/>
        </w:rPr>
      </w:pPr>
      <w:r w:rsidRPr="00EE40EC">
        <w:rPr>
          <w:rFonts w:ascii="標楷體" w:eastAsia="標楷體" w:hAnsi="標楷體" w:cs="微軟正黑體" w:hint="eastAsia"/>
          <w:sz w:val="28"/>
          <w:szCs w:val="28"/>
        </w:rPr>
        <w:t>體溫、實名制登錄。</w:t>
      </w:r>
    </w:p>
    <w:p w:rsidR="00EE40EC" w:rsidRPr="00094A97" w:rsidRDefault="00EE40EC" w:rsidP="00EE40EC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094A97">
        <w:rPr>
          <w:rFonts w:ascii="標楷體" w:eastAsia="標楷體" w:hAnsi="標楷體" w:hint="eastAsia"/>
          <w:sz w:val="28"/>
          <w:szCs w:val="28"/>
        </w:rPr>
        <w:t>美齡樓設置體溫檢測站進行體溫量測，注意個人身體狀況，若身體不適或發燒至37.5度，請先就醫並在家休息。</w:t>
      </w:r>
    </w:p>
    <w:p w:rsidR="00EE40EC" w:rsidRPr="00094A97" w:rsidRDefault="00EE40EC" w:rsidP="00EE40EC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094A97">
        <w:rPr>
          <w:rFonts w:ascii="標楷體" w:eastAsia="標楷體" w:hAnsi="標楷體" w:hint="eastAsia"/>
          <w:sz w:val="28"/>
          <w:szCs w:val="28"/>
        </w:rPr>
        <w:t>請參加來賓進校前完成實名制登入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094A97">
        <w:rPr>
          <w:rFonts w:ascii="標楷體" w:eastAsia="標楷體" w:hAnsi="標楷體" w:cs="Helvetica" w:hint="eastAsia"/>
          <w:color w:val="202020"/>
          <w:sz w:val="28"/>
          <w:szCs w:val="28"/>
        </w:rPr>
        <w:t>全程配戴口罩，保持室外</w:t>
      </w:r>
      <w:r w:rsidRPr="00094A97">
        <w:rPr>
          <w:rFonts w:ascii="標楷體" w:eastAsia="標楷體" w:hAnsi="標楷體" w:hint="eastAsia"/>
          <w:sz w:val="28"/>
        </w:rPr>
        <w:t>1公尺、室內1.5公尺防疫距離。</w:t>
      </w:r>
    </w:p>
    <w:p w:rsidR="00EE40EC" w:rsidRDefault="00EE40EC" w:rsidP="00EE40E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四、園遊會人員眾多，校園環境維護不易，敬請協助以下事項:</w:t>
      </w:r>
    </w:p>
    <w:p w:rsidR="00EE40EC" w:rsidRDefault="00EE40EC" w:rsidP="00EE40EC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1.</w:t>
      </w:r>
      <w:r>
        <w:rPr>
          <w:rFonts w:ascii="標楷體" w:eastAsia="標楷體" w:hAnsi="標楷體" w:hint="eastAsia"/>
          <w:sz w:val="28"/>
          <w:szCs w:val="28"/>
        </w:rPr>
        <w:t>垃圾分類及壓扁，食物、飲料請於園遊會場內食用，請勿帶入美齡樓及體育館內使用。</w:t>
      </w:r>
    </w:p>
    <w:p w:rsidR="00EE40EC" w:rsidRDefault="00EE40EC" w:rsidP="00EE40EC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2.</w:t>
      </w:r>
      <w:r>
        <w:rPr>
          <w:rFonts w:ascii="標楷體" w:eastAsia="標楷體" w:hAnsi="標楷體" w:hint="eastAsia"/>
          <w:sz w:val="28"/>
          <w:szCs w:val="28"/>
        </w:rPr>
        <w:t>會場兩側均設置回收站，回收</w:t>
      </w:r>
      <w:r w:rsidRPr="00157036">
        <w:rPr>
          <w:rFonts w:ascii="標楷體" w:eastAsia="標楷體" w:hAnsi="標楷體" w:hint="eastAsia"/>
          <w:sz w:val="28"/>
          <w:szCs w:val="28"/>
        </w:rPr>
        <w:t>項目：廚餘、鐵鋁罐、寶特瓶、紙類</w:t>
      </w:r>
      <w:r>
        <w:rPr>
          <w:rFonts w:ascii="標楷體" w:eastAsia="標楷體" w:hAnsi="標楷體" w:hint="eastAsia"/>
          <w:sz w:val="28"/>
          <w:szCs w:val="28"/>
        </w:rPr>
        <w:t>、鐵鋁罐</w:t>
      </w:r>
      <w:r>
        <w:rPr>
          <w:rFonts w:ascii="標楷體" w:eastAsia="標楷體" w:hAnsi="標楷體" w:hint="eastAsia"/>
          <w:sz w:val="28"/>
          <w:szCs w:val="28"/>
        </w:rPr>
        <w:t>，其他</w:t>
      </w:r>
      <w:r>
        <w:rPr>
          <w:rFonts w:ascii="標楷體" w:eastAsia="標楷體" w:hAnsi="標楷體" w:hint="eastAsia"/>
          <w:sz w:val="28"/>
          <w:szCs w:val="28"/>
        </w:rPr>
        <w:t>均為垃圾，壓扁丟入垃圾桶內。</w:t>
      </w:r>
    </w:p>
    <w:p w:rsidR="00EE40EC" w:rsidRDefault="00EE40EC" w:rsidP="00EE40EC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2B7B6E">
        <w:rPr>
          <w:rFonts w:ascii="標楷體" w:eastAsia="標楷體" w:hAnsi="標楷體"/>
          <w:sz w:val="28"/>
          <w:szCs w:val="28"/>
        </w:rPr>
        <w:t>3.</w:t>
      </w:r>
      <w:r>
        <w:rPr>
          <w:rFonts w:ascii="標楷體" w:eastAsia="標楷體" w:hAnsi="標楷體" w:hint="eastAsia"/>
          <w:sz w:val="28"/>
          <w:szCs w:val="28"/>
        </w:rPr>
        <w:t>寶</w:t>
      </w:r>
      <w:r w:rsidRPr="002B7B6E">
        <w:rPr>
          <w:rFonts w:ascii="標楷體" w:eastAsia="標楷體" w:hAnsi="標楷體" w:hint="eastAsia"/>
          <w:sz w:val="28"/>
          <w:szCs w:val="28"/>
        </w:rPr>
        <w:t>麗龍箱不回收，請家長自行帶回。</w:t>
      </w:r>
    </w:p>
    <w:p w:rsidR="00EE40EC" w:rsidRDefault="00EE40EC" w:rsidP="00EE40EC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五、校園環境整潔必須大家共同維護，若有發現破壞者或髒亂，請立即通報衛生組。</w:t>
      </w:r>
    </w:p>
    <w:p w:rsidR="00EE40EC" w:rsidRDefault="00EE40EC" w:rsidP="00EE40EC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~您的小小動作讓校園環境更乾淨~</w:t>
      </w:r>
    </w:p>
    <w:p w:rsidR="00EE40EC" w:rsidRDefault="00EE40EC" w:rsidP="00EE40E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</w:t>
      </w:r>
      <w:r>
        <w:rPr>
          <w:rFonts w:ascii="標楷體" w:eastAsia="標楷體" w:hAnsi="標楷體"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華興中學衛生組感謝您</w:t>
      </w:r>
    </w:p>
    <w:p w:rsidR="00CB69A9" w:rsidRDefault="00CB69A9" w:rsidP="00EE40EC">
      <w:pPr>
        <w:spacing w:line="4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sectPr w:rsidR="00CB69A9" w:rsidSect="00785331">
      <w:pgSz w:w="11906" w:h="16838"/>
      <w:pgMar w:top="567" w:right="567" w:bottom="567" w:left="567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FEF" w:rsidRDefault="00DF6FEF">
      <w:r>
        <w:separator/>
      </w:r>
    </w:p>
  </w:endnote>
  <w:endnote w:type="continuationSeparator" w:id="0">
    <w:p w:rsidR="00DF6FEF" w:rsidRDefault="00DF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Arial"/>
    <w:charset w:val="00"/>
    <w:family w:val="swiss"/>
    <w:pitch w:val="variable"/>
  </w:font>
  <w:font w:name="WenQuanYi Zen Hei Mono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FEF" w:rsidRDefault="00DF6FEF">
      <w:r>
        <w:rPr>
          <w:color w:val="000000"/>
        </w:rPr>
        <w:separator/>
      </w:r>
    </w:p>
  </w:footnote>
  <w:footnote w:type="continuationSeparator" w:id="0">
    <w:p w:rsidR="00DF6FEF" w:rsidRDefault="00DF6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FBA"/>
    <w:multiLevelType w:val="multilevel"/>
    <w:tmpl w:val="676040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E063EA"/>
    <w:multiLevelType w:val="multilevel"/>
    <w:tmpl w:val="B01EE144"/>
    <w:lvl w:ilvl="0">
      <w:numFmt w:val="bullet"/>
      <w:lvlText w:val="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1C592831"/>
    <w:multiLevelType w:val="hybridMultilevel"/>
    <w:tmpl w:val="997216F2"/>
    <w:lvl w:ilvl="0" w:tplc="5B9024DC">
      <w:start w:val="1"/>
      <w:numFmt w:val="taiwaneseCountingThousand"/>
      <w:lvlText w:val="%1、"/>
      <w:lvlJc w:val="left"/>
      <w:pPr>
        <w:ind w:left="720" w:hanging="720"/>
      </w:pPr>
      <w:rPr>
        <w:rFonts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2925D6"/>
    <w:multiLevelType w:val="hybridMultilevel"/>
    <w:tmpl w:val="AF6A09DC"/>
    <w:lvl w:ilvl="0" w:tplc="652E12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8B1E23"/>
    <w:multiLevelType w:val="multilevel"/>
    <w:tmpl w:val="93E4FB7C"/>
    <w:lvl w:ilvl="0">
      <w:start w:val="1"/>
      <w:numFmt w:val="taiwaneseCountingThousand"/>
      <w:suff w:val="noth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C54CB8"/>
    <w:multiLevelType w:val="multilevel"/>
    <w:tmpl w:val="05DE69B0"/>
    <w:lvl w:ilvl="0">
      <w:start w:val="1"/>
      <w:numFmt w:val="decimal"/>
      <w:lvlText w:val="%1."/>
      <w:lvlJc w:val="left"/>
      <w:pPr>
        <w:ind w:left="1680" w:hanging="360"/>
      </w:pPr>
    </w:lvl>
    <w:lvl w:ilvl="1">
      <w:start w:val="1"/>
      <w:numFmt w:val="ideographTraditional"/>
      <w:lvlText w:val="%2、"/>
      <w:lvlJc w:val="left"/>
      <w:pPr>
        <w:ind w:left="2280" w:hanging="480"/>
      </w:pPr>
    </w:lvl>
    <w:lvl w:ilvl="2">
      <w:start w:val="1"/>
      <w:numFmt w:val="lowerRoman"/>
      <w:lvlText w:val="%3."/>
      <w:lvlJc w:val="right"/>
      <w:pPr>
        <w:ind w:left="2760" w:hanging="480"/>
      </w:pPr>
    </w:lvl>
    <w:lvl w:ilvl="3">
      <w:start w:val="1"/>
      <w:numFmt w:val="decimal"/>
      <w:lvlText w:val="%4."/>
      <w:lvlJc w:val="left"/>
      <w:pPr>
        <w:ind w:left="3240" w:hanging="480"/>
      </w:pPr>
    </w:lvl>
    <w:lvl w:ilvl="4">
      <w:start w:val="1"/>
      <w:numFmt w:val="ideographTraditional"/>
      <w:lvlText w:val="%5、"/>
      <w:lvlJc w:val="left"/>
      <w:pPr>
        <w:ind w:left="3720" w:hanging="480"/>
      </w:pPr>
    </w:lvl>
    <w:lvl w:ilvl="5">
      <w:start w:val="1"/>
      <w:numFmt w:val="lowerRoman"/>
      <w:lvlText w:val="%6."/>
      <w:lvlJc w:val="right"/>
      <w:pPr>
        <w:ind w:left="4200" w:hanging="480"/>
      </w:pPr>
    </w:lvl>
    <w:lvl w:ilvl="6">
      <w:start w:val="1"/>
      <w:numFmt w:val="decimal"/>
      <w:lvlText w:val="%7."/>
      <w:lvlJc w:val="left"/>
      <w:pPr>
        <w:ind w:left="4680" w:hanging="480"/>
      </w:pPr>
    </w:lvl>
    <w:lvl w:ilvl="7">
      <w:start w:val="1"/>
      <w:numFmt w:val="ideographTraditional"/>
      <w:lvlText w:val="%8、"/>
      <w:lvlJc w:val="left"/>
      <w:pPr>
        <w:ind w:left="5160" w:hanging="480"/>
      </w:pPr>
    </w:lvl>
    <w:lvl w:ilvl="8">
      <w:start w:val="1"/>
      <w:numFmt w:val="lowerRoman"/>
      <w:lvlText w:val="%9."/>
      <w:lvlJc w:val="right"/>
      <w:pPr>
        <w:ind w:left="5640" w:hanging="480"/>
      </w:pPr>
    </w:lvl>
  </w:abstractNum>
  <w:abstractNum w:abstractNumId="6" w15:restartNumberingAfterBreak="0">
    <w:nsid w:val="2D607C31"/>
    <w:multiLevelType w:val="multilevel"/>
    <w:tmpl w:val="711CC3A0"/>
    <w:lvl w:ilvl="0">
      <w:start w:val="1"/>
      <w:numFmt w:val="taiwaneseCountingThousand"/>
      <w:suff w:val="nothing"/>
      <w:lvlText w:val="（%1）"/>
      <w:lvlJc w:val="left"/>
      <w:pPr>
        <w:ind w:left="849" w:hanging="849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6852C0"/>
    <w:multiLevelType w:val="hybridMultilevel"/>
    <w:tmpl w:val="1928976A"/>
    <w:lvl w:ilvl="0" w:tplc="B156BAF0">
      <w:start w:val="3"/>
      <w:numFmt w:val="taiwaneseCountingThousand"/>
      <w:lvlText w:val="%1、"/>
      <w:lvlJc w:val="left"/>
      <w:pPr>
        <w:ind w:left="720" w:hanging="720"/>
      </w:pPr>
      <w:rPr>
        <w:rFonts w:cs="微軟正黑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4E7C6D"/>
    <w:multiLevelType w:val="multilevel"/>
    <w:tmpl w:val="6742D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B322DC"/>
    <w:multiLevelType w:val="multilevel"/>
    <w:tmpl w:val="058E9CE8"/>
    <w:lvl w:ilvl="0">
      <w:start w:val="1"/>
      <w:numFmt w:val="taiwaneseCountingThousand"/>
      <w:suff w:val="nothing"/>
      <w:lvlText w:val="（%1）"/>
      <w:lvlJc w:val="left"/>
      <w:pPr>
        <w:ind w:left="849" w:hanging="849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D626058"/>
    <w:multiLevelType w:val="multilevel"/>
    <w:tmpl w:val="BF606F7E"/>
    <w:lvl w:ilvl="0">
      <w:start w:val="1"/>
      <w:numFmt w:val="decimal"/>
      <w:lvlText w:val="%1."/>
      <w:lvlJc w:val="left"/>
      <w:pPr>
        <w:ind w:left="1680" w:hanging="360"/>
      </w:pPr>
    </w:lvl>
    <w:lvl w:ilvl="1">
      <w:start w:val="1"/>
      <w:numFmt w:val="ideographTraditional"/>
      <w:lvlText w:val="%2、"/>
      <w:lvlJc w:val="left"/>
      <w:pPr>
        <w:ind w:left="2280" w:hanging="480"/>
      </w:pPr>
    </w:lvl>
    <w:lvl w:ilvl="2">
      <w:start w:val="1"/>
      <w:numFmt w:val="lowerRoman"/>
      <w:lvlText w:val="%3."/>
      <w:lvlJc w:val="right"/>
      <w:pPr>
        <w:ind w:left="2760" w:hanging="480"/>
      </w:pPr>
    </w:lvl>
    <w:lvl w:ilvl="3">
      <w:start w:val="1"/>
      <w:numFmt w:val="decimal"/>
      <w:lvlText w:val="%4."/>
      <w:lvlJc w:val="left"/>
      <w:pPr>
        <w:ind w:left="3240" w:hanging="480"/>
      </w:pPr>
    </w:lvl>
    <w:lvl w:ilvl="4">
      <w:start w:val="1"/>
      <w:numFmt w:val="ideographTraditional"/>
      <w:lvlText w:val="%5、"/>
      <w:lvlJc w:val="left"/>
      <w:pPr>
        <w:ind w:left="3720" w:hanging="480"/>
      </w:pPr>
    </w:lvl>
    <w:lvl w:ilvl="5">
      <w:start w:val="1"/>
      <w:numFmt w:val="lowerRoman"/>
      <w:lvlText w:val="%6."/>
      <w:lvlJc w:val="right"/>
      <w:pPr>
        <w:ind w:left="4200" w:hanging="480"/>
      </w:pPr>
    </w:lvl>
    <w:lvl w:ilvl="6">
      <w:start w:val="1"/>
      <w:numFmt w:val="decimal"/>
      <w:lvlText w:val="%7."/>
      <w:lvlJc w:val="left"/>
      <w:pPr>
        <w:ind w:left="4680" w:hanging="480"/>
      </w:pPr>
    </w:lvl>
    <w:lvl w:ilvl="7">
      <w:start w:val="1"/>
      <w:numFmt w:val="ideographTraditional"/>
      <w:lvlText w:val="%8、"/>
      <w:lvlJc w:val="left"/>
      <w:pPr>
        <w:ind w:left="5160" w:hanging="480"/>
      </w:pPr>
    </w:lvl>
    <w:lvl w:ilvl="8">
      <w:start w:val="1"/>
      <w:numFmt w:val="lowerRoman"/>
      <w:lvlText w:val="%9."/>
      <w:lvlJc w:val="right"/>
      <w:pPr>
        <w:ind w:left="5640" w:hanging="4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</w:num>
  <w:num w:numId="13">
    <w:abstractNumId w:val="1"/>
  </w:num>
  <w:num w:numId="14">
    <w:abstractNumId w:val="7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6B3B"/>
    <w:rsid w:val="000A7FC2"/>
    <w:rsid w:val="001B210B"/>
    <w:rsid w:val="00216B3B"/>
    <w:rsid w:val="002C415E"/>
    <w:rsid w:val="003105A5"/>
    <w:rsid w:val="00605CF8"/>
    <w:rsid w:val="00607700"/>
    <w:rsid w:val="006A05E7"/>
    <w:rsid w:val="00785331"/>
    <w:rsid w:val="007A3431"/>
    <w:rsid w:val="007C695D"/>
    <w:rsid w:val="00804A8F"/>
    <w:rsid w:val="00943B08"/>
    <w:rsid w:val="009D2723"/>
    <w:rsid w:val="00A04FBB"/>
    <w:rsid w:val="00A656F9"/>
    <w:rsid w:val="00B02BA8"/>
    <w:rsid w:val="00B52D14"/>
    <w:rsid w:val="00C93068"/>
    <w:rsid w:val="00CB69A9"/>
    <w:rsid w:val="00DF6FEF"/>
    <w:rsid w:val="00E07422"/>
    <w:rsid w:val="00EE2FA4"/>
    <w:rsid w:val="00EE40EC"/>
    <w:rsid w:val="00F00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01CAF"/>
  <w15:docId w15:val="{41656510-C663-468A-B8E4-9B7D0BCD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C415E"/>
    <w:pPr>
      <w:widowControl w:val="0"/>
      <w:suppressAutoHyphens/>
      <w:autoSpaceDE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  <w:style w:type="paragraph" w:styleId="1">
    <w:name w:val="heading 1"/>
    <w:basedOn w:val="a"/>
    <w:rsid w:val="002C415E"/>
    <w:pPr>
      <w:spacing w:line="480" w:lineRule="exact"/>
      <w:ind w:left="1096" w:right="1252"/>
      <w:jc w:val="center"/>
      <w:outlineLvl w:val="0"/>
    </w:pPr>
    <w:rPr>
      <w:rFonts w:ascii="WenQuanYi Zen Hei Mono" w:eastAsia="WenQuanYi Zen Hei Mono" w:hAnsi="WenQuanYi Zen Hei Mono" w:cs="WenQuanYi Zen Hei Mon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41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2C415E"/>
    <w:rPr>
      <w:sz w:val="20"/>
      <w:szCs w:val="20"/>
    </w:rPr>
  </w:style>
  <w:style w:type="paragraph" w:styleId="a5">
    <w:name w:val="footer"/>
    <w:basedOn w:val="a"/>
    <w:rsid w:val="002C41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2C415E"/>
    <w:rPr>
      <w:sz w:val="20"/>
      <w:szCs w:val="20"/>
    </w:rPr>
  </w:style>
  <w:style w:type="character" w:customStyle="1" w:styleId="10">
    <w:name w:val="標題 1 字元"/>
    <w:basedOn w:val="a0"/>
    <w:rsid w:val="002C415E"/>
    <w:rPr>
      <w:rFonts w:ascii="WenQuanYi Zen Hei Mono" w:eastAsia="WenQuanYi Zen Hei Mono" w:hAnsi="WenQuanYi Zen Hei Mono" w:cs="WenQuanYi Zen Hei Mono"/>
      <w:kern w:val="0"/>
      <w:sz w:val="32"/>
      <w:szCs w:val="32"/>
    </w:rPr>
  </w:style>
  <w:style w:type="paragraph" w:styleId="a7">
    <w:name w:val="Body Text"/>
    <w:basedOn w:val="a"/>
    <w:rsid w:val="002C415E"/>
    <w:rPr>
      <w:sz w:val="24"/>
      <w:szCs w:val="24"/>
    </w:rPr>
  </w:style>
  <w:style w:type="character" w:customStyle="1" w:styleId="a8">
    <w:name w:val="本文 字元"/>
    <w:basedOn w:val="a0"/>
    <w:rsid w:val="002C415E"/>
    <w:rPr>
      <w:rFonts w:ascii="Noto Sans Mono CJK JP Bold" w:eastAsia="Noto Sans Mono CJK JP Bold" w:hAnsi="Noto Sans Mono CJK JP Bold" w:cs="Noto Sans Mono CJK JP Bold"/>
      <w:kern w:val="0"/>
      <w:szCs w:val="24"/>
    </w:rPr>
  </w:style>
  <w:style w:type="paragraph" w:styleId="a9">
    <w:name w:val="List Paragraph"/>
    <w:basedOn w:val="a"/>
    <w:rsid w:val="002C415E"/>
    <w:pPr>
      <w:spacing w:line="360" w:lineRule="exact"/>
      <w:ind w:left="1379" w:hanging="362"/>
    </w:pPr>
  </w:style>
  <w:style w:type="paragraph" w:customStyle="1" w:styleId="TableParagraph">
    <w:name w:val="Table Paragraph"/>
    <w:basedOn w:val="a"/>
    <w:rsid w:val="002C415E"/>
  </w:style>
  <w:style w:type="paragraph" w:styleId="aa">
    <w:name w:val="Balloon Text"/>
    <w:basedOn w:val="a"/>
    <w:rsid w:val="002C415E"/>
    <w:rPr>
      <w:rFonts w:ascii="Calibri Light" w:eastAsia="新細明體" w:hAnsi="Calibri Light" w:cs="Times New Roman"/>
      <w:sz w:val="18"/>
      <w:szCs w:val="18"/>
    </w:rPr>
  </w:style>
  <w:style w:type="character" w:customStyle="1" w:styleId="ab">
    <w:name w:val="註解方塊文字 字元"/>
    <w:basedOn w:val="a0"/>
    <w:rsid w:val="002C415E"/>
    <w:rPr>
      <w:rFonts w:ascii="Calibri Light" w:eastAsia="新細明體" w:hAnsi="Calibri Light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AEAA-10636</dc:creator>
  <dc:description/>
  <cp:lastModifiedBy>衛生組</cp:lastModifiedBy>
  <cp:revision>14</cp:revision>
  <cp:lastPrinted>2021-04-26T02:40:00Z</cp:lastPrinted>
  <dcterms:created xsi:type="dcterms:W3CDTF">2020-05-18T02:31:00Z</dcterms:created>
  <dcterms:modified xsi:type="dcterms:W3CDTF">2021-04-30T02:21:00Z</dcterms:modified>
</cp:coreProperties>
</file>